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C76F0" w:rsidRPr="00CF43FF" w:rsidRDefault="007C76F0" w:rsidP="007C76F0">
      <w:pPr>
        <w:spacing w:after="200"/>
        <w:jc w:val="center"/>
        <w:rPr>
          <w:rFonts w:ascii="Book Antiqua" w:eastAsia="Calibri" w:hAnsi="Book Antiqua" w:cs="Mangal"/>
          <w:b/>
          <w:bCs/>
          <w:u w:val="single"/>
          <w:lang w:bidi="hi-IN"/>
        </w:rPr>
      </w:pPr>
      <w:r w:rsidRPr="00CF43FF">
        <w:rPr>
          <w:rFonts w:ascii="Book Antiqua" w:eastAsia="Calibri" w:hAnsi="Book Antiqua" w:cs="Mangal"/>
          <w:b/>
          <w:bCs/>
          <w:u w:val="single"/>
          <w:lang w:bidi="hi-IN"/>
        </w:rPr>
        <w:t>Purchase Preference</w:t>
      </w:r>
      <w:r w:rsidR="007C1C45" w:rsidRPr="00CF43FF">
        <w:rPr>
          <w:rFonts w:ascii="Book Antiqua" w:eastAsia="Calibri" w:hAnsi="Book Antiqua" w:cs="Mangal"/>
          <w:b/>
          <w:bCs/>
          <w:u w:val="single"/>
          <w:lang w:bidi="hi-IN"/>
        </w:rPr>
        <w:t xml:space="preserve"> as per ITB 28.1 </w:t>
      </w:r>
    </w:p>
    <w:tbl>
      <w:tblPr>
        <w:tblStyle w:val="TableGrid"/>
        <w:tblW w:w="97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38"/>
      </w:tblGrid>
      <w:tr w:rsidR="003E120D" w:rsidRPr="00C51B11" w:rsidTr="003E120D">
        <w:trPr>
          <w:trHeight w:val="4056"/>
        </w:trPr>
        <w:tc>
          <w:tcPr>
            <w:tcW w:w="9738" w:type="dxa"/>
          </w:tcPr>
          <w:p w:rsidR="003E120D" w:rsidRPr="00C51B11" w:rsidRDefault="003E120D" w:rsidP="00F8246C">
            <w:pPr>
              <w:spacing w:after="200"/>
              <w:jc w:val="both"/>
              <w:rPr>
                <w:rFonts w:ascii="Book Antiqua" w:eastAsia="Calibri" w:hAnsi="Book Antiqua" w:cs="Mangal"/>
                <w:lang w:bidi="hi-IN"/>
              </w:rPr>
            </w:pPr>
            <w:r w:rsidRPr="00C51B11">
              <w:rPr>
                <w:rFonts w:ascii="Book Antiqua" w:eastAsia="Calibri" w:hAnsi="Book Antiqua" w:cs="Mangal"/>
                <w:lang w:bidi="hi-IN"/>
              </w:rPr>
              <w:t xml:space="preserve">Preference for </w:t>
            </w:r>
          </w:p>
          <w:p w:rsidR="00A70938" w:rsidRPr="00C51B11" w:rsidRDefault="003E120D" w:rsidP="00A70938">
            <w:pPr>
              <w:numPr>
                <w:ilvl w:val="0"/>
                <w:numId w:val="1"/>
              </w:numPr>
              <w:spacing w:after="200"/>
              <w:ind w:left="720"/>
              <w:contextualSpacing/>
              <w:jc w:val="both"/>
              <w:rPr>
                <w:rFonts w:ascii="Book Antiqua" w:eastAsia="Calibri" w:hAnsi="Book Antiqua" w:cs="Mangal"/>
                <w:lang w:bidi="hi-IN"/>
              </w:rPr>
            </w:pPr>
            <w:r w:rsidRPr="00C51B11">
              <w:rPr>
                <w:rFonts w:ascii="Book Antiqua" w:eastAsia="Calibri" w:hAnsi="Book Antiqua" w:cs="Mangal"/>
                <w:lang w:bidi="hi-IN"/>
              </w:rPr>
              <w:t xml:space="preserve">Procurement of goods/services/works from </w:t>
            </w:r>
            <w:r w:rsidR="00F900A3" w:rsidRPr="00C51B11">
              <w:rPr>
                <w:rFonts w:ascii="Book Antiqua" w:eastAsia="Calibri" w:hAnsi="Book Antiqua" w:cs="Mangal"/>
                <w:lang w:bidi="hi-IN"/>
              </w:rPr>
              <w:t>‘Class –I local suppliers’</w:t>
            </w:r>
            <w:r w:rsidRPr="00C51B11">
              <w:rPr>
                <w:rFonts w:ascii="Book Antiqua" w:eastAsia="Calibri" w:hAnsi="Book Antiqua" w:cs="Mangal"/>
                <w:lang w:bidi="hi-IN"/>
              </w:rPr>
              <w:t xml:space="preserve"> under Public Procurement (Preference to Make in India) Order, 2017  issued by  </w:t>
            </w:r>
            <w:r w:rsidR="007123EC" w:rsidRPr="00C51B11">
              <w:rPr>
                <w:rFonts w:ascii="Book Antiqua" w:hAnsi="Book Antiqua" w:cs="Arial"/>
              </w:rPr>
              <w:t>Department for promotion of Industry and Internal Trade (DPIIT)</w:t>
            </w:r>
            <w:r w:rsidRPr="00C51B11">
              <w:rPr>
                <w:rFonts w:ascii="Book Antiqua" w:eastAsia="Calibri" w:hAnsi="Book Antiqua" w:cs="Mangal"/>
                <w:lang w:bidi="hi-IN"/>
              </w:rPr>
              <w:t xml:space="preserve">, Ministry of Commerce and Industry, Government of India vide order dated 15/06/2017, its revision dated </w:t>
            </w:r>
            <w:r w:rsidR="00C51B11" w:rsidRPr="00116D21">
              <w:rPr>
                <w:rFonts w:ascii="Book Antiqua" w:eastAsia="Calibri" w:hAnsi="Book Antiqua" w:cs="Mangal"/>
                <w:b/>
                <w:bCs/>
                <w:lang w:bidi="hi-IN"/>
              </w:rPr>
              <w:t>16/09/</w:t>
            </w:r>
            <w:r w:rsidRPr="00116D21">
              <w:rPr>
                <w:rFonts w:ascii="Book Antiqua" w:eastAsia="Calibri" w:hAnsi="Book Antiqua" w:cs="Mangal"/>
                <w:b/>
                <w:bCs/>
                <w:lang w:bidi="hi-IN"/>
              </w:rPr>
              <w:t>20</w:t>
            </w:r>
            <w:r w:rsidR="007123EC" w:rsidRPr="00116D21">
              <w:rPr>
                <w:rFonts w:ascii="Book Antiqua" w:eastAsia="Calibri" w:hAnsi="Book Antiqua" w:cs="Mangal"/>
                <w:b/>
                <w:bCs/>
                <w:lang w:bidi="hi-IN"/>
              </w:rPr>
              <w:t>20</w:t>
            </w:r>
            <w:r w:rsidR="00A70938" w:rsidRPr="00C51B11">
              <w:rPr>
                <w:rFonts w:ascii="Book Antiqua" w:eastAsia="Calibri" w:hAnsi="Book Antiqua" w:cs="Mangal"/>
                <w:lang w:bidi="hi-IN"/>
              </w:rPr>
              <w:t>(PPP-MII Order)</w:t>
            </w:r>
            <w:r w:rsidR="007123EC" w:rsidRPr="00C51B11">
              <w:rPr>
                <w:rFonts w:ascii="Book Antiqua" w:eastAsia="Calibri" w:hAnsi="Book Antiqua" w:cs="Mangal"/>
                <w:lang w:bidi="hi-IN"/>
              </w:rPr>
              <w:t xml:space="preserve">, </w:t>
            </w:r>
          </w:p>
          <w:p w:rsidR="00A70938" w:rsidRPr="00C51B11" w:rsidRDefault="00A70938" w:rsidP="00A70938">
            <w:pPr>
              <w:spacing w:after="200"/>
              <w:ind w:left="720"/>
              <w:contextualSpacing/>
              <w:jc w:val="both"/>
              <w:rPr>
                <w:rFonts w:ascii="Book Antiqua" w:eastAsia="Calibri" w:hAnsi="Book Antiqua" w:cs="Mangal"/>
                <w:lang w:bidi="hi-IN"/>
              </w:rPr>
            </w:pPr>
          </w:p>
          <w:p w:rsidR="00A70938" w:rsidRPr="00C51B11" w:rsidRDefault="000E2A84" w:rsidP="00A70938">
            <w:pPr>
              <w:spacing w:after="200"/>
              <w:ind w:left="720"/>
              <w:contextualSpacing/>
              <w:jc w:val="both"/>
              <w:rPr>
                <w:rFonts w:ascii="Book Antiqua" w:eastAsia="Calibri" w:hAnsi="Book Antiqua" w:cs="Mangal"/>
                <w:lang w:bidi="hi-IN"/>
              </w:rPr>
            </w:pPr>
            <w:r w:rsidRPr="00C51B11">
              <w:rPr>
                <w:rFonts w:ascii="Book Antiqua" w:hAnsi="Book Antiqua" w:cs="Arial"/>
              </w:rPr>
              <w:t>‘Public Procurement (Preference to Make in India) to provide for Purchase Preference (linked with local content)</w:t>
            </w:r>
            <w:r w:rsidR="00B55450" w:rsidRPr="00C51B11">
              <w:rPr>
                <w:rFonts w:ascii="Book Antiqua" w:hAnsi="Book Antiqua" w:cs="Arial"/>
              </w:rPr>
              <w:t xml:space="preserve"> in respect of Power Sector</w:t>
            </w:r>
            <w:r w:rsidRPr="00C51B11">
              <w:rPr>
                <w:rFonts w:ascii="Book Antiqua" w:hAnsi="Book Antiqua" w:cs="Arial"/>
              </w:rPr>
              <w:t>’ order dated 28/07/2020 issued by Ministry of Power (</w:t>
            </w:r>
            <w:proofErr w:type="spellStart"/>
            <w:r w:rsidRPr="00C51B11">
              <w:rPr>
                <w:rFonts w:ascii="Book Antiqua" w:hAnsi="Book Antiqua" w:cs="Arial"/>
              </w:rPr>
              <w:t>MoP</w:t>
            </w:r>
            <w:proofErr w:type="spellEnd"/>
            <w:r w:rsidRPr="00C51B11">
              <w:rPr>
                <w:rFonts w:ascii="Book Antiqua" w:hAnsi="Book Antiqua" w:cs="Arial"/>
              </w:rPr>
              <w:t xml:space="preserve"> Order)</w:t>
            </w:r>
            <w:r w:rsidR="00A70938" w:rsidRPr="00C51B11">
              <w:rPr>
                <w:rFonts w:ascii="Book Antiqua" w:eastAsia="Calibri" w:hAnsi="Book Antiqua" w:cs="Mangal"/>
                <w:lang w:bidi="hi-IN"/>
              </w:rPr>
              <w:t>,</w:t>
            </w:r>
          </w:p>
          <w:p w:rsidR="00A70938" w:rsidRPr="00C51B11" w:rsidRDefault="00A70938" w:rsidP="00A70938">
            <w:pPr>
              <w:spacing w:after="200"/>
              <w:ind w:left="720"/>
              <w:contextualSpacing/>
              <w:jc w:val="both"/>
              <w:rPr>
                <w:rFonts w:ascii="Book Antiqua" w:eastAsia="Calibri" w:hAnsi="Book Antiqua" w:cs="Mangal"/>
                <w:lang w:bidi="hi-IN"/>
              </w:rPr>
            </w:pPr>
            <w:r w:rsidRPr="00C51B11">
              <w:rPr>
                <w:rFonts w:ascii="Book Antiqua" w:eastAsia="Calibri" w:hAnsi="Book Antiqua" w:cs="Mangal"/>
                <w:lang w:bidi="hi-IN"/>
              </w:rPr>
              <w:tab/>
            </w:r>
            <w:r w:rsidRPr="00C51B11">
              <w:rPr>
                <w:rFonts w:ascii="Book Antiqua" w:eastAsia="Calibri" w:hAnsi="Book Antiqua" w:cs="Mangal"/>
                <w:lang w:bidi="hi-IN"/>
              </w:rPr>
              <w:tab/>
            </w:r>
            <w:r w:rsidRPr="00C51B11">
              <w:rPr>
                <w:rFonts w:ascii="Book Antiqua" w:eastAsia="Calibri" w:hAnsi="Book Antiqua" w:cs="Mangal"/>
                <w:lang w:bidi="hi-IN"/>
              </w:rPr>
              <w:tab/>
              <w:t xml:space="preserve">                    Or </w:t>
            </w:r>
          </w:p>
          <w:p w:rsidR="00A70938" w:rsidRPr="00C51B11" w:rsidRDefault="00A70938" w:rsidP="00A70938">
            <w:pPr>
              <w:spacing w:after="200"/>
              <w:ind w:left="720"/>
              <w:contextualSpacing/>
              <w:jc w:val="both"/>
              <w:rPr>
                <w:rFonts w:ascii="Book Antiqua" w:eastAsia="Calibri" w:hAnsi="Book Antiqua" w:cs="Mangal"/>
                <w:lang w:bidi="hi-IN"/>
              </w:rPr>
            </w:pPr>
          </w:p>
          <w:p w:rsidR="00A70938" w:rsidRPr="00C51B11" w:rsidRDefault="003E120D" w:rsidP="00A70938">
            <w:pPr>
              <w:spacing w:after="200"/>
              <w:ind w:left="720"/>
              <w:contextualSpacing/>
              <w:jc w:val="both"/>
            </w:pPr>
            <w:r w:rsidRPr="00C51B11">
              <w:rPr>
                <w:rFonts w:ascii="Book Antiqua" w:eastAsia="Calibri" w:hAnsi="Book Antiqua" w:cs="Mangal"/>
                <w:lang w:bidi="hi-IN"/>
              </w:rPr>
              <w:t xml:space="preserve">Procurement of Goods /Services from Micro and Small Enterprises (MSEs) under the Public Procurement Policy for Micro and Small Enterprises (MSEs) order </w:t>
            </w:r>
            <w:proofErr w:type="gramStart"/>
            <w:r w:rsidRPr="00C51B11">
              <w:rPr>
                <w:rFonts w:ascii="Book Antiqua" w:eastAsia="Calibri" w:hAnsi="Book Antiqua" w:cs="Mangal"/>
                <w:lang w:bidi="hi-IN"/>
              </w:rPr>
              <w:t>2012,  Public</w:t>
            </w:r>
            <w:proofErr w:type="gramEnd"/>
            <w:r w:rsidRPr="00C51B11">
              <w:rPr>
                <w:rFonts w:ascii="Book Antiqua" w:eastAsia="Calibri" w:hAnsi="Book Antiqua" w:cs="Mangal"/>
                <w:lang w:bidi="hi-IN"/>
              </w:rPr>
              <w:t xml:space="preserve"> Procurement Policy for Micro and Small Enterprises (MSEs) Amendment Order 2018</w:t>
            </w:r>
            <w:r w:rsidRPr="00C51B11">
              <w:t xml:space="preserve"> </w:t>
            </w:r>
          </w:p>
          <w:p w:rsidR="00A70938" w:rsidRPr="00C51B11" w:rsidRDefault="00A70938" w:rsidP="00A70938">
            <w:pPr>
              <w:spacing w:after="200"/>
              <w:ind w:left="720"/>
              <w:contextualSpacing/>
              <w:jc w:val="both"/>
            </w:pPr>
          </w:p>
          <w:p w:rsidR="003E120D" w:rsidRPr="00C51B11" w:rsidRDefault="003E120D" w:rsidP="00A70938">
            <w:pPr>
              <w:spacing w:after="200"/>
              <w:ind w:left="720"/>
              <w:contextualSpacing/>
              <w:jc w:val="both"/>
              <w:rPr>
                <w:rFonts w:ascii="Book Antiqua" w:eastAsia="Calibri" w:hAnsi="Book Antiqua" w:cs="Mangal"/>
                <w:lang w:bidi="hi-IN"/>
              </w:rPr>
            </w:pPr>
            <w:r w:rsidRPr="00C51B11">
              <w:rPr>
                <w:rFonts w:ascii="Book Antiqua" w:eastAsia="Calibri" w:hAnsi="Book Antiqua" w:cs="Mangal"/>
                <w:lang w:bidi="hi-IN"/>
              </w:rPr>
              <w:t>and any subsequent modifications/Amendments, if any</w:t>
            </w:r>
          </w:p>
          <w:p w:rsidR="003E120D" w:rsidRPr="00C51B11" w:rsidRDefault="003E120D" w:rsidP="00F8246C">
            <w:pPr>
              <w:pStyle w:val="ListParagraph"/>
              <w:rPr>
                <w:rFonts w:ascii="Book Antiqua" w:eastAsia="Calibri" w:hAnsi="Book Antiqua" w:cs="Mangal"/>
                <w:lang w:bidi="hi-IN"/>
              </w:rPr>
            </w:pPr>
          </w:p>
          <w:p w:rsidR="003E120D" w:rsidRPr="00C51B11" w:rsidRDefault="003E120D" w:rsidP="00F8246C">
            <w:pPr>
              <w:spacing w:after="200"/>
              <w:jc w:val="both"/>
              <w:rPr>
                <w:rFonts w:ascii="Book Antiqua" w:eastAsia="Calibri" w:hAnsi="Book Antiqua" w:cs="Mangal"/>
                <w:lang w:bidi="hi-IN"/>
              </w:rPr>
            </w:pPr>
            <w:r w:rsidRPr="00C51B11">
              <w:rPr>
                <w:rFonts w:ascii="Book Antiqua" w:eastAsia="Calibri" w:hAnsi="Book Antiqua" w:cs="Mangal"/>
                <w:lang w:bidi="hi-IN"/>
              </w:rPr>
              <w:t xml:space="preserve">In line with the aforesaid orders, purchase preference shall be given to </w:t>
            </w:r>
            <w:r w:rsidR="007123EC" w:rsidRPr="00C51B11">
              <w:rPr>
                <w:rFonts w:ascii="Book Antiqua" w:eastAsia="Calibri" w:hAnsi="Book Antiqua" w:cs="Mangal"/>
                <w:lang w:bidi="hi-IN"/>
              </w:rPr>
              <w:t xml:space="preserve">‘Class –I local suppliers’ </w:t>
            </w:r>
            <w:r w:rsidRPr="00C51B11">
              <w:rPr>
                <w:rFonts w:ascii="Book Antiqua" w:eastAsia="Calibri" w:hAnsi="Book Antiqua" w:cs="Mangal"/>
                <w:lang w:bidi="hi-IN"/>
              </w:rPr>
              <w:t xml:space="preserve">and MSEs as follows: </w:t>
            </w:r>
          </w:p>
          <w:p w:rsidR="003E120D" w:rsidRPr="00C51B11" w:rsidRDefault="003E120D" w:rsidP="00F8246C">
            <w:pPr>
              <w:numPr>
                <w:ilvl w:val="0"/>
                <w:numId w:val="3"/>
              </w:numPr>
              <w:spacing w:after="200"/>
              <w:ind w:left="720" w:hanging="720"/>
              <w:contextualSpacing/>
              <w:jc w:val="both"/>
              <w:rPr>
                <w:rFonts w:ascii="Book Antiqua" w:eastAsia="Calibri" w:hAnsi="Book Antiqua" w:cs="Mangal"/>
                <w:lang w:bidi="hi-IN"/>
              </w:rPr>
            </w:pPr>
            <w:r w:rsidRPr="00C51B11">
              <w:rPr>
                <w:rFonts w:ascii="Book Antiqua" w:eastAsia="Calibri" w:hAnsi="Book Antiqua" w:cs="Mangal"/>
                <w:lang w:bidi="hi-IN"/>
              </w:rPr>
              <w:t>For the purpose of purchase preference,</w:t>
            </w:r>
          </w:p>
          <w:p w:rsidR="003E120D" w:rsidRPr="00C51B11" w:rsidRDefault="003E120D" w:rsidP="00F8246C">
            <w:pPr>
              <w:spacing w:after="200"/>
              <w:ind w:left="720"/>
              <w:contextualSpacing/>
              <w:jc w:val="both"/>
              <w:rPr>
                <w:rFonts w:ascii="Book Antiqua" w:eastAsia="Calibri" w:hAnsi="Book Antiqua" w:cs="Mangal"/>
                <w:lang w:bidi="hi-IN"/>
              </w:rPr>
            </w:pPr>
          </w:p>
          <w:p w:rsidR="003E120D" w:rsidRPr="00C51B11" w:rsidRDefault="003E120D" w:rsidP="00F8246C">
            <w:pPr>
              <w:spacing w:after="200"/>
              <w:ind w:left="720"/>
              <w:jc w:val="both"/>
              <w:rPr>
                <w:rFonts w:ascii="Book Antiqua" w:eastAsia="Calibri" w:hAnsi="Book Antiqua" w:cs="Mangal"/>
                <w:lang w:bidi="hi-IN"/>
              </w:rPr>
            </w:pPr>
            <w:r w:rsidRPr="00C51B11">
              <w:rPr>
                <w:rFonts w:ascii="Book Antiqua" w:eastAsia="Calibri" w:hAnsi="Book Antiqua" w:cs="Mangal"/>
                <w:lang w:bidi="hi-IN"/>
              </w:rPr>
              <w:t>‘Local Content’ mean</w:t>
            </w:r>
            <w:r w:rsidR="007123EC" w:rsidRPr="00C51B11">
              <w:rPr>
                <w:rFonts w:ascii="Book Antiqua" w:eastAsia="Calibri" w:hAnsi="Book Antiqua" w:cs="Mangal"/>
                <w:lang w:bidi="hi-IN"/>
              </w:rPr>
              <w:t>s</w:t>
            </w:r>
            <w:r w:rsidRPr="00C51B11">
              <w:rPr>
                <w:rFonts w:ascii="Book Antiqua" w:eastAsia="Calibri" w:hAnsi="Book Antiqua" w:cs="Mangal"/>
                <w:lang w:bidi="hi-IN"/>
              </w:rPr>
              <w:t xml:space="preserve"> the amount of value added in India which shall be the total value of the item procured (excluding net domestic indirect taxes) minus the value of imported content in the item (including all customs duties) as a proportion of the total value, in percent.</w:t>
            </w:r>
          </w:p>
          <w:p w:rsidR="003E120D" w:rsidRPr="00C51B11" w:rsidRDefault="003E120D" w:rsidP="00F8246C">
            <w:pPr>
              <w:spacing w:after="200"/>
              <w:ind w:left="720"/>
              <w:jc w:val="both"/>
              <w:rPr>
                <w:rFonts w:ascii="Book Antiqua" w:eastAsia="Calibri" w:hAnsi="Book Antiqua" w:cs="Mangal"/>
                <w:lang w:bidi="hi-IN"/>
              </w:rPr>
            </w:pPr>
            <w:r w:rsidRPr="00C51B11">
              <w:rPr>
                <w:rFonts w:ascii="Book Antiqua" w:eastAsia="Calibri" w:hAnsi="Book Antiqua" w:cs="Mangal"/>
                <w:lang w:bidi="hi-IN"/>
              </w:rPr>
              <w:t>‘MSE’ means Micro and Small Enterprises (MSEs) registered with District Industries Centers (DICs) or Khadi &amp; Village Industries Commission (KVIC) or Khadi &amp; Industries Board (KVIB) or Coir Board or National Small Industries Corporation (NSIC) or Directorate of Handicrafts and Handlooms or Udyog Aadhar Memorandum or any other body specified by Ministry of Micro, Small and Medium Enterprises</w:t>
            </w:r>
          </w:p>
          <w:p w:rsidR="00C51B11" w:rsidRDefault="00C51B11" w:rsidP="00C51B11">
            <w:pPr>
              <w:ind w:left="702" w:hanging="18"/>
              <w:jc w:val="both"/>
              <w:rPr>
                <w:rFonts w:ascii="Book Antiqua" w:hAnsi="Book Antiqua" w:cs="Arial"/>
              </w:rPr>
            </w:pPr>
          </w:p>
          <w:p w:rsidR="00C51B11" w:rsidRPr="00746BCE" w:rsidRDefault="00C51B11" w:rsidP="00C51B11">
            <w:pPr>
              <w:ind w:left="702" w:hanging="18"/>
              <w:jc w:val="both"/>
              <w:rPr>
                <w:rFonts w:ascii="Book Antiqua" w:hAnsi="Book Antiqua" w:cs="Arial"/>
                <w:b/>
                <w:bCs/>
              </w:rPr>
            </w:pPr>
            <w:r w:rsidRPr="006A7F6D">
              <w:rPr>
                <w:rFonts w:ascii="Book Antiqua" w:hAnsi="Book Antiqua" w:cs="Arial"/>
                <w:b/>
                <w:bCs/>
              </w:rPr>
              <w:t>‘</w:t>
            </w:r>
            <w:r w:rsidRPr="00746BCE">
              <w:rPr>
                <w:rFonts w:ascii="Book Antiqua" w:hAnsi="Book Antiqua" w:cs="Arial"/>
                <w:b/>
                <w:bCs/>
              </w:rPr>
              <w:t>Class –I local supplier’ means a supplier or service provider, whose goods, services or works offered for procurement, meets the minimum local content as prescribed for ‘Class-I local supplier’.</w:t>
            </w:r>
            <w:r w:rsidRPr="00746BCE">
              <w:t xml:space="preserve"> </w:t>
            </w:r>
            <w:r w:rsidRPr="00746BCE">
              <w:rPr>
                <w:rFonts w:ascii="Book Antiqua" w:hAnsi="Book Antiqua" w:cs="Arial"/>
                <w:b/>
                <w:bCs/>
              </w:rPr>
              <w:t>Presently, the local content requirement to categorize a supplier as ‘Class-I local supplier’ is minimum 50%.</w:t>
            </w:r>
          </w:p>
          <w:p w:rsidR="00C51B11" w:rsidRPr="00746BCE" w:rsidRDefault="00C51B11" w:rsidP="00C51B11">
            <w:pPr>
              <w:ind w:left="702" w:hanging="18"/>
              <w:jc w:val="both"/>
              <w:rPr>
                <w:rFonts w:ascii="Book Antiqua" w:hAnsi="Book Antiqua" w:cs="Arial"/>
                <w:b/>
                <w:bCs/>
              </w:rPr>
            </w:pPr>
          </w:p>
          <w:p w:rsidR="00C51B11" w:rsidRPr="006A7F6D" w:rsidRDefault="00C51B11" w:rsidP="00C51B11">
            <w:pPr>
              <w:ind w:left="702" w:hanging="18"/>
              <w:jc w:val="both"/>
              <w:rPr>
                <w:rFonts w:ascii="Book Antiqua" w:hAnsi="Book Antiqua" w:cs="Arial"/>
                <w:b/>
                <w:bCs/>
              </w:rPr>
            </w:pPr>
            <w:r w:rsidRPr="00746BCE">
              <w:rPr>
                <w:rFonts w:ascii="Book Antiqua" w:hAnsi="Book Antiqua" w:cs="Arial"/>
                <w:b/>
                <w:bCs/>
              </w:rPr>
              <w:t xml:space="preserve"> ‘Class-II local supplier’ means a supplier or service provider, whose goods, services or works offered for procurement meets the minimum local content as prescribed for ‘Class-II local supplier’ but less than that prescribed for ‘Class-I local supplier’</w:t>
            </w:r>
            <w:r>
              <w:rPr>
                <w:rFonts w:ascii="Book Antiqua" w:hAnsi="Book Antiqua" w:cs="Arial"/>
                <w:b/>
                <w:bCs/>
              </w:rPr>
              <w:t>.</w:t>
            </w:r>
            <w:r w:rsidRPr="00746BCE">
              <w:t xml:space="preserve"> </w:t>
            </w:r>
            <w:r w:rsidRPr="00746BCE">
              <w:rPr>
                <w:b/>
                <w:bCs/>
              </w:rPr>
              <w:t>P</w:t>
            </w:r>
            <w:r w:rsidRPr="00746BCE">
              <w:rPr>
                <w:rFonts w:ascii="Book Antiqua" w:hAnsi="Book Antiqua" w:cs="Arial"/>
                <w:b/>
                <w:bCs/>
              </w:rPr>
              <w:t>resentl</w:t>
            </w:r>
            <w:r w:rsidRPr="00746BCE">
              <w:rPr>
                <w:b/>
                <w:bCs/>
              </w:rPr>
              <w:t>y</w:t>
            </w:r>
            <w:r w:rsidRPr="00746BCE">
              <w:t>,</w:t>
            </w:r>
            <w:r>
              <w:t xml:space="preserve"> f</w:t>
            </w:r>
            <w:r w:rsidRPr="00746BCE">
              <w:rPr>
                <w:rFonts w:ascii="Book Antiqua" w:hAnsi="Book Antiqua" w:cs="Arial"/>
                <w:b/>
                <w:bCs/>
              </w:rPr>
              <w:t>or ‘Class-II local supplier’, the ‘local content’ requirement is minimum 20%.</w:t>
            </w:r>
          </w:p>
          <w:p w:rsidR="00C51B11" w:rsidRDefault="00C51B11" w:rsidP="00C51B11">
            <w:pPr>
              <w:ind w:left="702" w:hanging="18"/>
              <w:jc w:val="both"/>
              <w:rPr>
                <w:rFonts w:ascii="Book Antiqua" w:hAnsi="Book Antiqua" w:cs="Arial"/>
              </w:rPr>
            </w:pPr>
          </w:p>
          <w:p w:rsidR="007123EC" w:rsidRPr="00C51B11" w:rsidRDefault="007123EC" w:rsidP="007123EC">
            <w:pPr>
              <w:ind w:left="702" w:hanging="18"/>
              <w:jc w:val="both"/>
              <w:rPr>
                <w:rFonts w:ascii="Book Antiqua" w:hAnsi="Book Antiqua" w:cs="Arial"/>
              </w:rPr>
            </w:pPr>
          </w:p>
          <w:p w:rsidR="003E120D" w:rsidRDefault="003E120D" w:rsidP="00C51B11">
            <w:pPr>
              <w:ind w:left="702" w:hanging="18"/>
              <w:jc w:val="both"/>
              <w:rPr>
                <w:rFonts w:ascii="Book Antiqua" w:eastAsia="Calibri" w:hAnsi="Book Antiqua" w:cs="Mangal"/>
                <w:lang w:bidi="hi-IN"/>
              </w:rPr>
            </w:pPr>
            <w:r w:rsidRPr="00C51B11">
              <w:rPr>
                <w:rFonts w:ascii="Book Antiqua" w:eastAsia="Calibri" w:hAnsi="Book Antiqua" w:cs="Mangal"/>
                <w:lang w:bidi="hi-IN"/>
              </w:rPr>
              <w:t xml:space="preserve">The lowest evaluated bid before e-Reverse auction (e-RA) shall be denoted as X1. The lowest evaluated bid after e-RA shall be denoted as L1. In cases where e-RA is not </w:t>
            </w:r>
            <w:r w:rsidRPr="00C51B11">
              <w:rPr>
                <w:rFonts w:ascii="Book Antiqua" w:eastAsia="Calibri" w:hAnsi="Book Antiqua" w:cs="Mangal"/>
                <w:lang w:bidi="hi-IN"/>
              </w:rPr>
              <w:lastRenderedPageBreak/>
              <w:t>conducted, L1=X1=lowest evaluated bid.</w:t>
            </w:r>
          </w:p>
          <w:p w:rsidR="008C7760" w:rsidRPr="00C51B11" w:rsidRDefault="008C7760" w:rsidP="00C51B11">
            <w:pPr>
              <w:ind w:left="702" w:hanging="18"/>
              <w:jc w:val="both"/>
              <w:rPr>
                <w:rFonts w:ascii="Book Antiqua" w:eastAsia="Calibri" w:hAnsi="Book Antiqua" w:cs="Mangal"/>
                <w:lang w:bidi="hi-IN"/>
              </w:rPr>
            </w:pPr>
          </w:p>
          <w:p w:rsidR="003E120D" w:rsidRPr="00C51B11" w:rsidRDefault="003E120D" w:rsidP="00F8246C">
            <w:pPr>
              <w:spacing w:after="200"/>
              <w:ind w:left="720"/>
              <w:jc w:val="both"/>
              <w:rPr>
                <w:rFonts w:ascii="Book Antiqua" w:eastAsia="Calibri" w:hAnsi="Book Antiqua" w:cs="Mangal"/>
                <w:lang w:bidi="hi-IN"/>
              </w:rPr>
            </w:pPr>
            <w:r w:rsidRPr="00C51B11">
              <w:rPr>
                <w:rFonts w:ascii="Book Antiqua" w:eastAsia="Calibri" w:hAnsi="Book Antiqua" w:cs="Mangal"/>
                <w:lang w:bidi="hi-IN"/>
              </w:rPr>
              <w:t xml:space="preserve">‘Margin of Purchase Preference’ under PPP-MII order means the maximum extent to which the price quoted by a </w:t>
            </w:r>
            <w:r w:rsidR="007123EC" w:rsidRPr="00C51B11">
              <w:rPr>
                <w:rFonts w:ascii="Book Antiqua" w:eastAsia="Calibri" w:hAnsi="Book Antiqua" w:cs="Mangal"/>
                <w:lang w:bidi="hi-IN"/>
              </w:rPr>
              <w:t xml:space="preserve">‘Class –I local supplier’ </w:t>
            </w:r>
            <w:r w:rsidRPr="00C51B11">
              <w:rPr>
                <w:rFonts w:ascii="Book Antiqua" w:eastAsia="Calibri" w:hAnsi="Book Antiqua" w:cs="Mangal"/>
                <w:lang w:bidi="hi-IN"/>
              </w:rPr>
              <w:t>may be above the X1 for the purpose of purchase preference. Presently, this margin is 20%.</w:t>
            </w:r>
          </w:p>
          <w:p w:rsidR="003E120D" w:rsidRPr="00C51B11" w:rsidRDefault="003E120D" w:rsidP="007123EC">
            <w:pPr>
              <w:numPr>
                <w:ilvl w:val="0"/>
                <w:numId w:val="3"/>
              </w:numPr>
              <w:spacing w:after="200"/>
              <w:ind w:left="720" w:hanging="720"/>
              <w:contextualSpacing/>
              <w:jc w:val="both"/>
              <w:rPr>
                <w:rFonts w:ascii="Book Antiqua" w:eastAsia="Calibri" w:hAnsi="Book Antiqua" w:cs="Mangal"/>
                <w:lang w:bidi="hi-IN"/>
              </w:rPr>
            </w:pPr>
            <w:r w:rsidRPr="00C51B11">
              <w:rPr>
                <w:rFonts w:ascii="Book Antiqua" w:eastAsia="Calibri" w:hAnsi="Book Antiqua" w:cs="Mangal"/>
                <w:u w:val="single"/>
                <w:lang w:bidi="hi-IN"/>
              </w:rPr>
              <w:t xml:space="preserve">In case L1 bid is from a </w:t>
            </w:r>
            <w:r w:rsidR="007123EC" w:rsidRPr="00C51B11">
              <w:rPr>
                <w:rFonts w:ascii="Book Antiqua" w:eastAsia="Calibri" w:hAnsi="Book Antiqua" w:cs="Mangal"/>
                <w:u w:val="single"/>
                <w:lang w:bidi="hi-IN"/>
              </w:rPr>
              <w:t xml:space="preserve">‘Class –I local supplier’ </w:t>
            </w:r>
            <w:r w:rsidRPr="00C51B11">
              <w:rPr>
                <w:rFonts w:ascii="Book Antiqua" w:eastAsia="Calibri" w:hAnsi="Book Antiqua" w:cs="Mangal"/>
                <w:u w:val="single"/>
                <w:lang w:bidi="hi-IN"/>
              </w:rPr>
              <w:t>who is an MSE, the contract shall be awarded to L1</w:t>
            </w:r>
            <w:r w:rsidRPr="00C51B11">
              <w:rPr>
                <w:rFonts w:ascii="Book Antiqua" w:eastAsia="Calibri" w:hAnsi="Book Antiqua" w:cs="Mangal"/>
                <w:lang w:bidi="hi-IN"/>
              </w:rPr>
              <w:t>.</w:t>
            </w:r>
          </w:p>
          <w:p w:rsidR="003E120D" w:rsidRPr="00C51B11" w:rsidRDefault="003E120D" w:rsidP="00F8246C">
            <w:pPr>
              <w:spacing w:after="200"/>
              <w:ind w:left="702"/>
              <w:contextualSpacing/>
              <w:jc w:val="both"/>
              <w:rPr>
                <w:rFonts w:ascii="Book Antiqua" w:eastAsia="Calibri" w:hAnsi="Book Antiqua" w:cs="Mangal"/>
                <w:lang w:bidi="hi-IN"/>
              </w:rPr>
            </w:pPr>
          </w:p>
          <w:p w:rsidR="003E120D" w:rsidRPr="00C51B11" w:rsidRDefault="003E120D" w:rsidP="007123EC">
            <w:pPr>
              <w:numPr>
                <w:ilvl w:val="0"/>
                <w:numId w:val="1"/>
              </w:numPr>
              <w:spacing w:after="200"/>
              <w:ind w:left="720"/>
              <w:contextualSpacing/>
              <w:jc w:val="both"/>
              <w:rPr>
                <w:rFonts w:ascii="Book Antiqua" w:eastAsia="Calibri" w:hAnsi="Book Antiqua" w:cs="Mangal"/>
                <w:u w:val="single"/>
                <w:lang w:bidi="hi-IN"/>
              </w:rPr>
            </w:pPr>
            <w:r w:rsidRPr="00C51B11">
              <w:rPr>
                <w:rFonts w:ascii="Book Antiqua" w:eastAsia="Calibri" w:hAnsi="Book Antiqua" w:cs="Mangal"/>
                <w:u w:val="single"/>
                <w:lang w:bidi="hi-IN"/>
              </w:rPr>
              <w:t xml:space="preserve">In case L1 bid is from a </w:t>
            </w:r>
            <w:r w:rsidR="007123EC" w:rsidRPr="00C51B11">
              <w:rPr>
                <w:rFonts w:ascii="Book Antiqua" w:eastAsia="Calibri" w:hAnsi="Book Antiqua" w:cs="Mangal"/>
                <w:u w:val="single"/>
                <w:lang w:bidi="hi-IN"/>
              </w:rPr>
              <w:t xml:space="preserve">‘Class –I local supplier’ </w:t>
            </w:r>
            <w:r w:rsidRPr="00C51B11">
              <w:rPr>
                <w:rFonts w:ascii="Book Antiqua" w:eastAsia="Calibri" w:hAnsi="Book Antiqua" w:cs="Mangal"/>
                <w:u w:val="single"/>
                <w:lang w:bidi="hi-IN"/>
              </w:rPr>
              <w:t>who is not an ‘MSE’</w:t>
            </w:r>
          </w:p>
          <w:p w:rsidR="003E120D" w:rsidRPr="00C51B11" w:rsidRDefault="003E120D" w:rsidP="00F8246C">
            <w:pPr>
              <w:spacing w:after="200"/>
              <w:ind w:left="720"/>
              <w:contextualSpacing/>
              <w:jc w:val="both"/>
              <w:rPr>
                <w:rFonts w:ascii="Book Antiqua" w:eastAsia="Calibri" w:hAnsi="Book Antiqua" w:cs="Mangal"/>
                <w:u w:val="single"/>
                <w:lang w:bidi="hi-IN"/>
              </w:rPr>
            </w:pPr>
          </w:p>
          <w:p w:rsidR="003E120D" w:rsidRPr="00C51B11" w:rsidRDefault="003E120D" w:rsidP="00F8246C">
            <w:pPr>
              <w:numPr>
                <w:ilvl w:val="0"/>
                <w:numId w:val="2"/>
              </w:numPr>
              <w:spacing w:after="160"/>
              <w:ind w:left="702" w:hanging="702"/>
              <w:jc w:val="both"/>
              <w:rPr>
                <w:rFonts w:ascii="Book Antiqua" w:eastAsia="Calibri" w:hAnsi="Book Antiqua" w:cs="Mangal"/>
                <w:lang w:bidi="hi-IN"/>
              </w:rPr>
            </w:pPr>
            <w:r w:rsidRPr="00C51B11">
              <w:rPr>
                <w:rFonts w:ascii="Book Antiqua" w:eastAsia="Calibri" w:hAnsi="Book Antiqua" w:cs="Mangal"/>
                <w:lang w:bidi="hi-IN"/>
              </w:rPr>
              <w:t xml:space="preserve">75% of package award value shall be awarded to the L1 bidder. </w:t>
            </w:r>
          </w:p>
          <w:p w:rsidR="003E120D" w:rsidRPr="00C51B11" w:rsidRDefault="003E120D" w:rsidP="00F8246C">
            <w:pPr>
              <w:numPr>
                <w:ilvl w:val="0"/>
                <w:numId w:val="2"/>
              </w:numPr>
              <w:tabs>
                <w:tab w:val="left" w:pos="270"/>
              </w:tabs>
              <w:spacing w:after="160"/>
              <w:ind w:left="900" w:hanging="900"/>
              <w:jc w:val="both"/>
              <w:rPr>
                <w:rFonts w:ascii="Book Antiqua" w:eastAsia="Calibri" w:hAnsi="Book Antiqua" w:cs="Mangal"/>
                <w:lang w:bidi="hi-IN"/>
              </w:rPr>
            </w:pPr>
            <w:r w:rsidRPr="00C51B11">
              <w:rPr>
                <w:rFonts w:ascii="Book Antiqua" w:eastAsia="Calibri" w:hAnsi="Book Antiqua" w:cs="Mangal"/>
                <w:lang w:bidi="hi-IN"/>
              </w:rPr>
              <w:t>A.1</w:t>
            </w:r>
            <w:proofErr w:type="gramStart"/>
            <w:r w:rsidRPr="00C51B11">
              <w:rPr>
                <w:rFonts w:ascii="Book Antiqua" w:eastAsia="Calibri" w:hAnsi="Book Antiqua" w:cs="Mangal"/>
                <w:lang w:bidi="hi-IN"/>
              </w:rPr>
              <w:t xml:space="preserve">)  </w:t>
            </w:r>
            <w:r w:rsidR="00F16F1F">
              <w:rPr>
                <w:rFonts w:ascii="Book Antiqua" w:eastAsia="Calibri" w:hAnsi="Book Antiqua" w:cs="Mangal"/>
                <w:lang w:bidi="hi-IN"/>
              </w:rPr>
              <w:t>VOID</w:t>
            </w:r>
            <w:proofErr w:type="gramEnd"/>
            <w:r w:rsidRPr="00C51B11">
              <w:rPr>
                <w:rFonts w:ascii="Book Antiqua" w:eastAsia="Calibri" w:hAnsi="Book Antiqua" w:cs="Mangal"/>
                <w:lang w:bidi="hi-IN"/>
              </w:rPr>
              <w:t xml:space="preserve"> </w:t>
            </w:r>
          </w:p>
          <w:p w:rsidR="003E120D" w:rsidRPr="00C51B11" w:rsidRDefault="003E120D" w:rsidP="00F8246C">
            <w:pPr>
              <w:tabs>
                <w:tab w:val="left" w:pos="270"/>
              </w:tabs>
              <w:spacing w:after="160"/>
              <w:ind w:left="900" w:hanging="630"/>
              <w:jc w:val="both"/>
              <w:rPr>
                <w:rFonts w:ascii="Book Antiqua" w:eastAsia="Calibri" w:hAnsi="Book Antiqua" w:cs="Mangal"/>
                <w:lang w:bidi="hi-IN"/>
              </w:rPr>
            </w:pPr>
            <w:r w:rsidRPr="00C51B11">
              <w:rPr>
                <w:rFonts w:ascii="Book Antiqua" w:eastAsia="Calibri" w:hAnsi="Book Antiqua" w:cs="Mangal"/>
                <w:lang w:bidi="hi-IN"/>
              </w:rPr>
              <w:t>A.2)</w:t>
            </w:r>
            <w:r w:rsidRPr="00C51B11">
              <w:rPr>
                <w:rFonts w:ascii="Book Antiqua" w:eastAsia="Calibri" w:hAnsi="Book Antiqua" w:cs="Mangal"/>
                <w:lang w:bidi="hi-IN"/>
              </w:rPr>
              <w:tab/>
            </w:r>
            <w:r w:rsidR="008C7760">
              <w:rPr>
                <w:rFonts w:ascii="Book Antiqua" w:eastAsia="Calibri" w:hAnsi="Book Antiqua" w:cs="Mangal"/>
                <w:lang w:bidi="hi-IN"/>
              </w:rPr>
              <w:t>T</w:t>
            </w:r>
            <w:r w:rsidRPr="00C51B11">
              <w:rPr>
                <w:rFonts w:ascii="Book Antiqua" w:eastAsia="Calibri" w:hAnsi="Book Antiqua" w:cs="Mangal"/>
                <w:lang w:bidi="hi-IN"/>
              </w:rPr>
              <w:t>he remaining 25% package value shall be considered for award to those MSE bidders whose prices are within (+) 15% of X1 bidder’s price subject to matching L1 price as per the procedure in para A.3 below.</w:t>
            </w:r>
          </w:p>
          <w:p w:rsidR="003E120D" w:rsidRPr="00C51B11" w:rsidRDefault="003E120D" w:rsidP="00F8246C">
            <w:pPr>
              <w:tabs>
                <w:tab w:val="left" w:pos="270"/>
              </w:tabs>
              <w:spacing w:after="160"/>
              <w:ind w:left="900" w:hanging="630"/>
              <w:jc w:val="both"/>
              <w:rPr>
                <w:rFonts w:ascii="Book Antiqua" w:eastAsia="Calibri" w:hAnsi="Book Antiqua" w:cs="Mangal"/>
                <w:lang w:bidi="hi-IN"/>
              </w:rPr>
            </w:pPr>
            <w:r w:rsidRPr="00C51B11">
              <w:rPr>
                <w:rFonts w:ascii="Book Antiqua" w:eastAsia="Calibri" w:hAnsi="Book Antiqua" w:cs="Mangal"/>
                <w:lang w:bidi="hi-IN"/>
              </w:rPr>
              <w:t xml:space="preserve">A.3)a) All MSE bidder(s), whose Evaluated Bid Price as per ITB Sub Clause 27.6 prior  to e-RA is within the range of +15% of the X1 shall be eligible for an opportunity to match L1 Price. If more than one MSE bidders agree to match the L1 price, they will be considered for award of </w:t>
            </w:r>
            <w:proofErr w:type="spellStart"/>
            <w:r w:rsidRPr="00C51B11">
              <w:rPr>
                <w:rFonts w:ascii="Book Antiqua" w:eastAsia="Calibri" w:hAnsi="Book Antiqua" w:cs="Mangal"/>
                <w:lang w:bidi="hi-IN"/>
              </w:rPr>
              <w:t>upto</w:t>
            </w:r>
            <w:proofErr w:type="spellEnd"/>
            <w:r w:rsidRPr="00C51B11">
              <w:rPr>
                <w:rFonts w:ascii="Book Antiqua" w:eastAsia="Calibri" w:hAnsi="Book Antiqua" w:cs="Mangal"/>
                <w:lang w:bidi="hi-IN"/>
              </w:rPr>
              <w:t xml:space="preserve"> 25% (collectively) of the package award value and, for the purpose of award of contract, the same shall be equally divided amongst the MSE bidders who have agreed to match the L1 bidder.</w:t>
            </w:r>
            <w:r w:rsidRPr="00C51B11">
              <w:t xml:space="preserve"> </w:t>
            </w:r>
            <w:r w:rsidRPr="00C51B11">
              <w:rPr>
                <w:rFonts w:ascii="Book Antiqua" w:eastAsia="Calibri" w:hAnsi="Book Antiqua" w:cs="Mangal"/>
                <w:lang w:bidi="hi-IN"/>
              </w:rPr>
              <w:t>In case any one or more MSE bidders has/have manufacturing capacity constraint for award as per above equal division, they shall be considered for award value limited to their manufacturing capacity.</w:t>
            </w:r>
          </w:p>
          <w:p w:rsidR="003E120D" w:rsidRPr="00C51B11" w:rsidRDefault="003E120D" w:rsidP="00F8246C">
            <w:pPr>
              <w:spacing w:after="200"/>
              <w:ind w:left="900" w:hanging="180"/>
              <w:jc w:val="both"/>
              <w:rPr>
                <w:rFonts w:ascii="Book Antiqua" w:eastAsia="Calibri" w:hAnsi="Book Antiqua" w:cs="Mangal"/>
                <w:lang w:bidi="hi-IN"/>
              </w:rPr>
            </w:pPr>
            <w:r w:rsidRPr="00C51B11">
              <w:rPr>
                <w:rFonts w:ascii="Book Antiqua" w:eastAsia="Calibri" w:hAnsi="Book Antiqua" w:cs="Mangal"/>
                <w:lang w:bidi="hi-IN"/>
              </w:rPr>
              <w:t>b)Further, if any of the eligible MSE bidder is owned by Scheduled Caste/Scheduled Tribe or women and agrees to match the L1 bidder, then 4% and 3% of the package award value shall be earmarked for such MSE bidders owned by SC/ST and women respectively, subject to manufacturing capacity. If there are no eligible MSE bidder owned by SC/ST and/or women agreeing to match the L1 bidder, the percentage earmarked for these categories shall be awarded on other eligible MSE bidders.</w:t>
            </w:r>
          </w:p>
          <w:p w:rsidR="003E120D" w:rsidRPr="00C51B11" w:rsidRDefault="003E120D" w:rsidP="005E7055">
            <w:pPr>
              <w:spacing w:after="200"/>
              <w:ind w:left="540" w:hanging="540"/>
              <w:jc w:val="both"/>
              <w:rPr>
                <w:rFonts w:ascii="Book Antiqua" w:eastAsia="Calibri" w:hAnsi="Book Antiqua" w:cs="Mangal"/>
                <w:lang w:bidi="hi-IN"/>
              </w:rPr>
            </w:pPr>
            <w:r w:rsidRPr="00C51B11">
              <w:rPr>
                <w:rFonts w:ascii="Book Antiqua" w:eastAsia="Calibri" w:hAnsi="Book Antiqua" w:cs="Mangal"/>
                <w:lang w:bidi="hi-IN"/>
              </w:rPr>
              <w:t xml:space="preserve">3.   </w:t>
            </w:r>
            <w:r w:rsidR="007123EC" w:rsidRPr="00C51B11">
              <w:rPr>
                <w:rFonts w:ascii="Book Antiqua" w:eastAsia="Calibri" w:hAnsi="Book Antiqua" w:cs="Mangal"/>
                <w:lang w:bidi="hi-IN"/>
              </w:rPr>
              <w:t xml:space="preserve"> </w:t>
            </w:r>
            <w:r w:rsidRPr="00C51B11">
              <w:rPr>
                <w:rFonts w:ascii="Book Antiqua" w:eastAsia="Calibri" w:hAnsi="Book Antiqua" w:cs="Mangal"/>
                <w:lang w:bidi="hi-IN"/>
              </w:rPr>
              <w:t>Thereafter, the balance percentage of the package award value, if any, not awarded on eligible MSE bidders as per (2) above shall be awarded to L1 bidder.</w:t>
            </w:r>
          </w:p>
          <w:p w:rsidR="003E120D" w:rsidRPr="00C51B11" w:rsidRDefault="003E120D" w:rsidP="007123EC">
            <w:pPr>
              <w:pStyle w:val="ListParagraph"/>
              <w:numPr>
                <w:ilvl w:val="0"/>
                <w:numId w:val="1"/>
              </w:numPr>
              <w:ind w:left="720"/>
              <w:rPr>
                <w:rFonts w:ascii="Book Antiqua" w:eastAsia="Calibri" w:hAnsi="Book Antiqua" w:cs="Mangal"/>
                <w:u w:val="single"/>
                <w:lang w:bidi="hi-IN"/>
              </w:rPr>
            </w:pPr>
            <w:r w:rsidRPr="00C51B11">
              <w:rPr>
                <w:rFonts w:ascii="Book Antiqua" w:eastAsia="Calibri" w:hAnsi="Book Antiqua" w:cs="Mangal"/>
                <w:lang w:bidi="hi-IN"/>
              </w:rPr>
              <w:t xml:space="preserve"> </w:t>
            </w:r>
            <w:r w:rsidRPr="00C51B11">
              <w:rPr>
                <w:rFonts w:ascii="Book Antiqua" w:eastAsia="Calibri" w:hAnsi="Book Antiqua" w:cs="Mangal"/>
                <w:u w:val="single"/>
                <w:lang w:bidi="hi-IN"/>
              </w:rPr>
              <w:t>In case L1 bid is</w:t>
            </w:r>
            <w:r w:rsidRPr="00C51B11">
              <w:rPr>
                <w:u w:val="single"/>
              </w:rPr>
              <w:t xml:space="preserve"> </w:t>
            </w:r>
            <w:r w:rsidRPr="00C51B11">
              <w:rPr>
                <w:rFonts w:ascii="Book Antiqua" w:eastAsia="Calibri" w:hAnsi="Book Antiqua" w:cs="Mangal"/>
                <w:u w:val="single"/>
                <w:lang w:bidi="hi-IN"/>
              </w:rPr>
              <w:t xml:space="preserve">from an ‘MSE’ who is not a </w:t>
            </w:r>
            <w:r w:rsidR="007123EC" w:rsidRPr="00C51B11">
              <w:rPr>
                <w:rFonts w:ascii="Book Antiqua" w:eastAsia="Calibri" w:hAnsi="Book Antiqua" w:cs="Mangal"/>
                <w:u w:val="single"/>
                <w:lang w:bidi="hi-IN"/>
              </w:rPr>
              <w:t>‘Class –I local supplier’</w:t>
            </w:r>
          </w:p>
          <w:p w:rsidR="003E120D" w:rsidRPr="00C51B11" w:rsidRDefault="003E120D" w:rsidP="00F8246C">
            <w:pPr>
              <w:spacing w:after="200"/>
              <w:ind w:left="720" w:hanging="720"/>
              <w:contextualSpacing/>
              <w:jc w:val="both"/>
              <w:rPr>
                <w:rFonts w:ascii="Book Antiqua" w:eastAsia="Calibri" w:hAnsi="Book Antiqua" w:cs="Mangal"/>
                <w:u w:val="single"/>
                <w:lang w:bidi="hi-IN"/>
              </w:rPr>
            </w:pPr>
          </w:p>
          <w:p w:rsidR="003E120D" w:rsidRPr="00C51B11" w:rsidRDefault="003E120D" w:rsidP="00F8246C">
            <w:pPr>
              <w:spacing w:after="200"/>
              <w:ind w:left="702" w:hanging="702"/>
              <w:jc w:val="both"/>
              <w:rPr>
                <w:rFonts w:ascii="Book Antiqua" w:eastAsia="Calibri" w:hAnsi="Book Antiqua" w:cs="Mangal"/>
                <w:lang w:bidi="hi-IN"/>
              </w:rPr>
            </w:pPr>
            <w:r w:rsidRPr="00C51B11">
              <w:rPr>
                <w:rFonts w:ascii="Book Antiqua" w:eastAsia="Calibri" w:hAnsi="Book Antiqua" w:cs="Mangal"/>
                <w:lang w:bidi="hi-IN"/>
              </w:rPr>
              <w:t>1.</w:t>
            </w:r>
            <w:r w:rsidRPr="00C51B11">
              <w:rPr>
                <w:rFonts w:ascii="Book Antiqua" w:eastAsia="Calibri" w:hAnsi="Book Antiqua" w:cs="Mangal"/>
                <w:lang w:bidi="hi-IN"/>
              </w:rPr>
              <w:tab/>
              <w:t xml:space="preserve">50% of the package award value shall be awarded to the L1 bidder. </w:t>
            </w:r>
          </w:p>
          <w:p w:rsidR="003E120D" w:rsidRPr="00C51B11" w:rsidRDefault="003E120D" w:rsidP="00F8246C">
            <w:pPr>
              <w:spacing w:after="200"/>
              <w:ind w:left="720" w:hanging="720"/>
              <w:jc w:val="both"/>
              <w:rPr>
                <w:rFonts w:ascii="Book Antiqua" w:eastAsia="Calibri" w:hAnsi="Book Antiqua" w:cs="Mangal"/>
                <w:lang w:bidi="hi-IN"/>
              </w:rPr>
            </w:pPr>
            <w:r w:rsidRPr="00C51B11">
              <w:rPr>
                <w:rFonts w:ascii="Book Antiqua" w:eastAsia="Calibri" w:hAnsi="Book Antiqua" w:cs="Mangal"/>
                <w:lang w:bidi="hi-IN"/>
              </w:rPr>
              <w:t>2.</w:t>
            </w:r>
            <w:r w:rsidRPr="00C51B11">
              <w:rPr>
                <w:rFonts w:ascii="Book Antiqua" w:eastAsia="Calibri" w:hAnsi="Book Antiqua" w:cs="Mangal"/>
                <w:lang w:bidi="hi-IN"/>
              </w:rPr>
              <w:tab/>
              <w:t>Thereafter, the lowest evaluated bidder among the ‘</w:t>
            </w:r>
            <w:r w:rsidR="007123EC" w:rsidRPr="00C51B11">
              <w:rPr>
                <w:rFonts w:ascii="Book Antiqua" w:eastAsia="Calibri" w:hAnsi="Book Antiqua" w:cs="Mangal"/>
                <w:lang w:bidi="hi-IN"/>
              </w:rPr>
              <w:t>Class –I local suppliers’</w:t>
            </w:r>
            <w:r w:rsidRPr="00C51B11">
              <w:rPr>
                <w:rFonts w:ascii="Book Antiqua" w:eastAsia="Calibri" w:hAnsi="Book Antiqua" w:cs="Mangal"/>
                <w:lang w:bidi="hi-IN"/>
              </w:rPr>
              <w:t xml:space="preserve"> based on the price after e-RA#, will be invited to match the L1 price for the remaining 50% package award value subject to the ‘</w:t>
            </w:r>
            <w:r w:rsidR="007123EC" w:rsidRPr="00C51B11">
              <w:rPr>
                <w:rFonts w:ascii="Book Antiqua" w:eastAsia="Calibri" w:hAnsi="Book Antiqua" w:cs="Mangal"/>
                <w:lang w:bidi="hi-IN"/>
              </w:rPr>
              <w:t>Class –I local supplier’</w:t>
            </w:r>
            <w:r w:rsidRPr="00C51B11">
              <w:rPr>
                <w:rFonts w:ascii="Book Antiqua" w:eastAsia="Calibri" w:hAnsi="Book Antiqua" w:cs="Mangal"/>
                <w:lang w:bidi="hi-IN"/>
              </w:rPr>
              <w:t>s</w:t>
            </w:r>
            <w:r w:rsidR="007123EC" w:rsidRPr="00C51B11">
              <w:rPr>
                <w:rFonts w:ascii="Book Antiqua" w:eastAsia="Calibri" w:hAnsi="Book Antiqua" w:cs="Mangal"/>
                <w:lang w:bidi="hi-IN"/>
              </w:rPr>
              <w:t>’</w:t>
            </w:r>
            <w:r w:rsidRPr="00C51B11">
              <w:rPr>
                <w:rFonts w:ascii="Book Antiqua" w:eastAsia="Calibri" w:hAnsi="Book Antiqua" w:cs="Mangal"/>
                <w:lang w:bidi="hi-IN"/>
              </w:rPr>
              <w:t xml:space="preserve"> Evaluated Bid Price before e-reverse auction falling within the margin of purchase preference i.e. +20% of X1 and contract for that percentage of package award value shall be awarded to such </w:t>
            </w:r>
            <w:r w:rsidR="00A6192B" w:rsidRPr="00C51B11">
              <w:rPr>
                <w:rFonts w:ascii="Book Antiqua" w:eastAsia="Calibri" w:hAnsi="Book Antiqua" w:cs="Mangal"/>
                <w:lang w:bidi="hi-IN"/>
              </w:rPr>
              <w:t xml:space="preserve">‘Class –I local supplier’ </w:t>
            </w:r>
            <w:r w:rsidRPr="00C51B11">
              <w:rPr>
                <w:rFonts w:ascii="Book Antiqua" w:eastAsia="Calibri" w:hAnsi="Book Antiqua" w:cs="Mangal"/>
                <w:lang w:bidi="hi-IN"/>
              </w:rPr>
              <w:t xml:space="preserve">subject to matching the L1 price. </w:t>
            </w:r>
          </w:p>
          <w:p w:rsidR="003E120D" w:rsidRPr="00C51B11" w:rsidRDefault="003E120D" w:rsidP="00F8246C">
            <w:pPr>
              <w:spacing w:after="200"/>
              <w:ind w:left="720" w:hanging="720"/>
              <w:jc w:val="both"/>
              <w:rPr>
                <w:rFonts w:ascii="Book Antiqua" w:eastAsia="Calibri" w:hAnsi="Book Antiqua" w:cs="Mangal"/>
                <w:lang w:bidi="hi-IN"/>
              </w:rPr>
            </w:pPr>
            <w:r w:rsidRPr="00C51B11">
              <w:rPr>
                <w:rFonts w:ascii="Book Antiqua" w:eastAsia="Calibri" w:hAnsi="Book Antiqua" w:cs="Mangal"/>
                <w:lang w:bidi="hi-IN"/>
              </w:rPr>
              <w:t>3.</w:t>
            </w:r>
            <w:r w:rsidRPr="00C51B11">
              <w:rPr>
                <w:rFonts w:ascii="Book Antiqua" w:eastAsia="Calibri" w:hAnsi="Book Antiqua" w:cs="Mangal"/>
                <w:lang w:bidi="hi-IN"/>
              </w:rPr>
              <w:tab/>
              <w:t xml:space="preserve">In case such lowest eligible </w:t>
            </w:r>
            <w:r w:rsidR="00A6192B" w:rsidRPr="00C51B11">
              <w:rPr>
                <w:rFonts w:ascii="Book Antiqua" w:eastAsia="Calibri" w:hAnsi="Book Antiqua" w:cs="Mangal"/>
                <w:lang w:bidi="hi-IN"/>
              </w:rPr>
              <w:t xml:space="preserve">‘Class –I local supplier’ </w:t>
            </w:r>
            <w:r w:rsidRPr="00C51B11">
              <w:rPr>
                <w:rFonts w:ascii="Book Antiqua" w:eastAsia="Calibri" w:hAnsi="Book Antiqua" w:cs="Mangal"/>
                <w:lang w:bidi="hi-IN"/>
              </w:rPr>
              <w:t xml:space="preserve">fails to match the L1 price or accepts less than offered percentage, the next higher </w:t>
            </w:r>
            <w:r w:rsidR="00A6192B" w:rsidRPr="00C51B11">
              <w:rPr>
                <w:rFonts w:ascii="Book Antiqua" w:eastAsia="Calibri" w:hAnsi="Book Antiqua" w:cs="Mangal"/>
                <w:lang w:bidi="hi-IN"/>
              </w:rPr>
              <w:t xml:space="preserve">‘Class –I local supplier’ </w:t>
            </w:r>
            <w:r w:rsidRPr="00C51B11">
              <w:rPr>
                <w:rFonts w:ascii="Book Antiqua" w:eastAsia="Calibri" w:hAnsi="Book Antiqua" w:cs="Mangal"/>
                <w:lang w:bidi="hi-IN"/>
              </w:rPr>
              <w:t xml:space="preserve">within the Margin of Purchase Preference shall be invited to match the L1 price for remaining percentage of </w:t>
            </w:r>
            <w:r w:rsidRPr="00C51B11">
              <w:rPr>
                <w:rFonts w:ascii="Book Antiqua" w:eastAsia="Calibri" w:hAnsi="Book Antiqua" w:cs="Mangal"/>
                <w:lang w:bidi="hi-IN"/>
              </w:rPr>
              <w:lastRenderedPageBreak/>
              <w:t>package award value and so on, and the contract shall be awarded accordingly.</w:t>
            </w:r>
          </w:p>
          <w:p w:rsidR="003E120D" w:rsidRPr="00C51B11" w:rsidRDefault="003E120D" w:rsidP="00F8246C">
            <w:pPr>
              <w:ind w:left="720"/>
              <w:jc w:val="both"/>
              <w:rPr>
                <w:rFonts w:ascii="Book Antiqua" w:eastAsia="Calibri" w:hAnsi="Book Antiqua" w:cs="Mangal"/>
                <w:i/>
                <w:iCs/>
                <w:lang w:bidi="hi-IN"/>
              </w:rPr>
            </w:pPr>
            <w:r w:rsidRPr="00C51B11">
              <w:rPr>
                <w:rFonts w:ascii="Book Antiqua" w:eastAsia="Calibri" w:hAnsi="Book Antiqua" w:cs="Mangal"/>
                <w:i/>
                <w:iCs/>
                <w:lang w:bidi="hi-IN"/>
              </w:rPr>
              <w:t xml:space="preserve">#For the purpose of 2 and 3 above, the order in which the </w:t>
            </w:r>
            <w:r w:rsidR="00A6192B" w:rsidRPr="00C51B11">
              <w:rPr>
                <w:rFonts w:ascii="Book Antiqua" w:eastAsia="Calibri" w:hAnsi="Book Antiqua" w:cs="Mangal"/>
                <w:i/>
                <w:iCs/>
                <w:lang w:bidi="hi-IN"/>
              </w:rPr>
              <w:t xml:space="preserve">‘Class –I local supplier’ </w:t>
            </w:r>
            <w:r w:rsidRPr="00C51B11">
              <w:rPr>
                <w:rFonts w:ascii="Book Antiqua" w:eastAsia="Calibri" w:hAnsi="Book Antiqua" w:cs="Mangal"/>
                <w:i/>
                <w:iCs/>
                <w:lang w:bidi="hi-IN"/>
              </w:rPr>
              <w:t xml:space="preserve">shall be given an opportunity to match L1 price will be in the order of their rank (lowest  evaluated  price first) determined as follows: </w:t>
            </w:r>
          </w:p>
          <w:p w:rsidR="003E120D" w:rsidRPr="00C51B11" w:rsidRDefault="003E120D" w:rsidP="00A6192B">
            <w:pPr>
              <w:ind w:left="720" w:hanging="360"/>
              <w:jc w:val="both"/>
              <w:rPr>
                <w:rFonts w:ascii="Book Antiqua" w:eastAsia="Calibri" w:hAnsi="Book Antiqua" w:cs="Mangal"/>
                <w:i/>
                <w:iCs/>
                <w:lang w:bidi="hi-IN"/>
              </w:rPr>
            </w:pPr>
            <w:r w:rsidRPr="00C51B11">
              <w:rPr>
                <w:rFonts w:ascii="Book Antiqua" w:eastAsia="Calibri" w:hAnsi="Book Antiqua" w:cs="Mangal"/>
                <w:i/>
                <w:iCs/>
                <w:lang w:bidi="hi-IN"/>
              </w:rPr>
              <w:t>-</w:t>
            </w:r>
            <w:r w:rsidRPr="00C51B11">
              <w:rPr>
                <w:rFonts w:ascii="Book Antiqua" w:eastAsia="Calibri" w:hAnsi="Book Antiqua" w:cs="Mangal"/>
                <w:i/>
                <w:iCs/>
                <w:lang w:bidi="hi-IN"/>
              </w:rPr>
              <w:tab/>
              <w:t xml:space="preserve">Price after e-RA in case of eligible </w:t>
            </w:r>
            <w:r w:rsidR="00A6192B" w:rsidRPr="00C51B11">
              <w:rPr>
                <w:rFonts w:ascii="Book Antiqua" w:eastAsia="Calibri" w:hAnsi="Book Antiqua" w:cs="Mangal"/>
                <w:i/>
                <w:iCs/>
                <w:lang w:bidi="hi-IN"/>
              </w:rPr>
              <w:t xml:space="preserve">‘Class –I local supplier’ </w:t>
            </w:r>
            <w:r w:rsidRPr="00C51B11">
              <w:rPr>
                <w:rFonts w:ascii="Book Antiqua" w:eastAsia="Calibri" w:hAnsi="Book Antiqua" w:cs="Mangal"/>
                <w:i/>
                <w:iCs/>
                <w:lang w:bidi="hi-IN"/>
              </w:rPr>
              <w:t>shortlisted for e-RA</w:t>
            </w:r>
          </w:p>
          <w:p w:rsidR="003E120D" w:rsidRPr="00C51B11" w:rsidRDefault="003E120D" w:rsidP="00A6192B">
            <w:pPr>
              <w:ind w:left="720" w:hanging="360"/>
              <w:jc w:val="both"/>
              <w:rPr>
                <w:rFonts w:ascii="Book Antiqua" w:eastAsia="Calibri" w:hAnsi="Book Antiqua" w:cs="Mangal"/>
                <w:i/>
                <w:iCs/>
                <w:lang w:bidi="hi-IN"/>
              </w:rPr>
            </w:pPr>
            <w:r w:rsidRPr="00C51B11">
              <w:rPr>
                <w:rFonts w:ascii="Book Antiqua" w:eastAsia="Calibri" w:hAnsi="Book Antiqua" w:cs="Mangal"/>
                <w:i/>
                <w:iCs/>
                <w:lang w:bidi="hi-IN"/>
              </w:rPr>
              <w:t>-</w:t>
            </w:r>
            <w:r w:rsidRPr="00C51B11">
              <w:rPr>
                <w:rFonts w:ascii="Book Antiqua" w:eastAsia="Calibri" w:hAnsi="Book Antiqua" w:cs="Mangal"/>
                <w:i/>
                <w:iCs/>
                <w:lang w:bidi="hi-IN"/>
              </w:rPr>
              <w:tab/>
              <w:t xml:space="preserve">Price before e-RA in case of eligible </w:t>
            </w:r>
            <w:r w:rsidR="00A6192B" w:rsidRPr="00C51B11">
              <w:rPr>
                <w:rFonts w:ascii="Book Antiqua" w:eastAsia="Calibri" w:hAnsi="Book Antiqua" w:cs="Mangal"/>
                <w:i/>
                <w:iCs/>
                <w:lang w:bidi="hi-IN"/>
              </w:rPr>
              <w:t xml:space="preserve">‘Class –I local supplier’ </w:t>
            </w:r>
            <w:r w:rsidRPr="00C51B11">
              <w:rPr>
                <w:rFonts w:ascii="Book Antiqua" w:eastAsia="Calibri" w:hAnsi="Book Antiqua" w:cs="Mangal"/>
                <w:i/>
                <w:iCs/>
                <w:lang w:bidi="hi-IN"/>
              </w:rPr>
              <w:t>not shortlisted for e-RA</w:t>
            </w:r>
          </w:p>
          <w:p w:rsidR="003E120D" w:rsidRPr="00C51B11" w:rsidRDefault="003E120D" w:rsidP="00F8246C">
            <w:pPr>
              <w:ind w:left="720"/>
              <w:jc w:val="both"/>
              <w:rPr>
                <w:rFonts w:ascii="Book Antiqua" w:eastAsia="Calibri" w:hAnsi="Book Antiqua" w:cs="Mangal"/>
                <w:i/>
                <w:iCs/>
                <w:lang w:bidi="hi-IN"/>
              </w:rPr>
            </w:pPr>
          </w:p>
          <w:p w:rsidR="003E120D" w:rsidRPr="00C51B11" w:rsidRDefault="003E120D" w:rsidP="00F8246C">
            <w:pPr>
              <w:spacing w:after="200"/>
              <w:ind w:left="720" w:hanging="720"/>
              <w:jc w:val="both"/>
              <w:rPr>
                <w:rFonts w:ascii="Book Antiqua" w:eastAsia="Calibri" w:hAnsi="Book Antiqua" w:cs="Mangal"/>
                <w:lang w:bidi="hi-IN"/>
              </w:rPr>
            </w:pPr>
            <w:r w:rsidRPr="00C51B11">
              <w:rPr>
                <w:rFonts w:ascii="Book Antiqua" w:eastAsia="Calibri" w:hAnsi="Book Antiqua" w:cs="Mangal"/>
                <w:lang w:bidi="hi-IN"/>
              </w:rPr>
              <w:t>4.</w:t>
            </w:r>
            <w:r w:rsidRPr="00C51B11">
              <w:rPr>
                <w:rFonts w:ascii="Book Antiqua" w:eastAsia="Calibri" w:hAnsi="Book Antiqua" w:cs="Mangal"/>
                <w:lang w:bidi="hi-IN"/>
              </w:rPr>
              <w:tab/>
              <w:t>In case some percentage of package award value is still left uncovered on ‘</w:t>
            </w:r>
            <w:r w:rsidR="00A6192B" w:rsidRPr="00C51B11">
              <w:rPr>
                <w:rFonts w:ascii="Book Antiqua" w:eastAsia="Calibri" w:hAnsi="Book Antiqua" w:cs="Mangal"/>
                <w:lang w:bidi="hi-IN"/>
              </w:rPr>
              <w:t xml:space="preserve">Class –I local supplier’ </w:t>
            </w:r>
            <w:r w:rsidRPr="00C51B11">
              <w:rPr>
                <w:rFonts w:ascii="Book Antiqua" w:eastAsia="Calibri" w:hAnsi="Book Antiqua" w:cs="Mangal"/>
                <w:lang w:bidi="hi-IN"/>
              </w:rPr>
              <w:t xml:space="preserve">then such balance percentage of package award value shall also be awarded on the L1 bidder. </w:t>
            </w:r>
          </w:p>
          <w:p w:rsidR="003E120D" w:rsidRPr="00C51B11" w:rsidRDefault="003E120D" w:rsidP="00A6192B">
            <w:pPr>
              <w:pStyle w:val="ListParagraph"/>
              <w:numPr>
                <w:ilvl w:val="0"/>
                <w:numId w:val="1"/>
              </w:numPr>
              <w:ind w:left="720"/>
              <w:rPr>
                <w:rFonts w:ascii="Book Antiqua" w:eastAsia="Calibri" w:hAnsi="Book Antiqua" w:cs="Mangal"/>
                <w:u w:val="single"/>
                <w:lang w:bidi="hi-IN"/>
              </w:rPr>
            </w:pPr>
            <w:r w:rsidRPr="00C51B11">
              <w:rPr>
                <w:rFonts w:ascii="Book Antiqua" w:eastAsia="Calibri" w:hAnsi="Book Antiqua" w:cs="Mangal"/>
                <w:u w:val="single"/>
                <w:lang w:bidi="hi-IN"/>
              </w:rPr>
              <w:t>In case L1 bid is neither</w:t>
            </w:r>
            <w:r w:rsidRPr="00C51B11">
              <w:rPr>
                <w:u w:val="single"/>
              </w:rPr>
              <w:t xml:space="preserve"> </w:t>
            </w:r>
            <w:r w:rsidRPr="00C51B11">
              <w:rPr>
                <w:rFonts w:ascii="Book Antiqua" w:eastAsia="Calibri" w:hAnsi="Book Antiqua" w:cs="Mangal"/>
                <w:u w:val="single"/>
                <w:lang w:bidi="hi-IN"/>
              </w:rPr>
              <w:t>from a ‘</w:t>
            </w:r>
            <w:r w:rsidR="00A6192B" w:rsidRPr="00C51B11">
              <w:rPr>
                <w:rFonts w:ascii="Book Antiqua" w:eastAsia="Calibri" w:hAnsi="Book Antiqua" w:cs="Mangal"/>
                <w:u w:val="single"/>
                <w:lang w:bidi="hi-IN"/>
              </w:rPr>
              <w:t xml:space="preserve">Class –I local supplier’ </w:t>
            </w:r>
            <w:r w:rsidRPr="00C51B11">
              <w:rPr>
                <w:rFonts w:ascii="Book Antiqua" w:eastAsia="Calibri" w:hAnsi="Book Antiqua" w:cs="Mangal"/>
                <w:u w:val="single"/>
                <w:lang w:bidi="hi-IN"/>
              </w:rPr>
              <w:t>nor an ‘MSE’</w:t>
            </w:r>
          </w:p>
          <w:p w:rsidR="003E120D" w:rsidRPr="00C51B11" w:rsidRDefault="003E120D" w:rsidP="00F8246C">
            <w:pPr>
              <w:spacing w:after="200"/>
              <w:ind w:left="720"/>
              <w:contextualSpacing/>
              <w:jc w:val="both"/>
              <w:rPr>
                <w:rFonts w:ascii="Book Antiqua" w:eastAsia="Calibri" w:hAnsi="Book Antiqua" w:cs="Mangal"/>
                <w:u w:val="single"/>
                <w:lang w:bidi="hi-IN"/>
              </w:rPr>
            </w:pPr>
          </w:p>
          <w:p w:rsidR="003E120D" w:rsidRPr="00C51B11" w:rsidRDefault="003E120D" w:rsidP="00F8246C">
            <w:pPr>
              <w:spacing w:after="200"/>
              <w:ind w:left="720" w:hanging="720"/>
              <w:jc w:val="both"/>
              <w:rPr>
                <w:rFonts w:ascii="Book Antiqua" w:eastAsia="Calibri" w:hAnsi="Book Antiqua" w:cs="Mangal"/>
                <w:lang w:bidi="hi-IN"/>
              </w:rPr>
            </w:pPr>
            <w:r w:rsidRPr="00C51B11">
              <w:rPr>
                <w:rFonts w:ascii="Book Antiqua" w:eastAsia="Calibri" w:hAnsi="Book Antiqua" w:cs="Mangal"/>
                <w:lang w:bidi="hi-IN"/>
              </w:rPr>
              <w:t>1.</w:t>
            </w:r>
            <w:r w:rsidRPr="00C51B11">
              <w:rPr>
                <w:rFonts w:ascii="Book Antiqua" w:eastAsia="Calibri" w:hAnsi="Book Antiqua" w:cs="Mangal"/>
                <w:lang w:bidi="hi-IN"/>
              </w:rPr>
              <w:tab/>
            </w:r>
            <w:r w:rsidR="00C51B11" w:rsidRPr="00C51B11">
              <w:rPr>
                <w:rFonts w:ascii="Book Antiqua" w:eastAsia="Calibri" w:hAnsi="Book Antiqua" w:cs="Mangal"/>
                <w:b/>
                <w:bCs/>
                <w:lang w:bidi="hi-IN"/>
              </w:rPr>
              <w:t>25</w:t>
            </w:r>
            <w:r w:rsidRPr="00C51B11">
              <w:rPr>
                <w:rFonts w:ascii="Book Antiqua" w:eastAsia="Calibri" w:hAnsi="Book Antiqua" w:cs="Mangal"/>
                <w:b/>
                <w:bCs/>
                <w:lang w:bidi="hi-IN"/>
              </w:rPr>
              <w:t>%</w:t>
            </w:r>
            <w:r w:rsidRPr="00C51B11">
              <w:rPr>
                <w:rFonts w:ascii="Book Antiqua" w:eastAsia="Calibri" w:hAnsi="Book Antiqua" w:cs="Mangal"/>
                <w:lang w:bidi="hi-IN"/>
              </w:rPr>
              <w:t xml:space="preserve"> of the package award value shall be awarded to the L1 bidder. </w:t>
            </w:r>
          </w:p>
          <w:p w:rsidR="003E120D" w:rsidRPr="00C51B11" w:rsidRDefault="003E120D" w:rsidP="005E7055">
            <w:pPr>
              <w:numPr>
                <w:ilvl w:val="0"/>
                <w:numId w:val="4"/>
              </w:numPr>
              <w:tabs>
                <w:tab w:val="left" w:pos="270"/>
              </w:tabs>
              <w:spacing w:after="160"/>
              <w:ind w:left="900" w:hanging="810"/>
              <w:jc w:val="both"/>
              <w:rPr>
                <w:rFonts w:ascii="Book Antiqua" w:eastAsia="Calibri" w:hAnsi="Book Antiqua" w:cs="Mangal"/>
                <w:lang w:bidi="hi-IN"/>
              </w:rPr>
            </w:pPr>
            <w:r w:rsidRPr="00C51B11">
              <w:rPr>
                <w:rFonts w:ascii="Book Antiqua" w:eastAsia="Calibri" w:hAnsi="Book Antiqua" w:cs="Mangal"/>
                <w:lang w:bidi="hi-IN"/>
              </w:rPr>
              <w:t xml:space="preserve">A.1) </w:t>
            </w:r>
            <w:r w:rsidR="00F16F1F" w:rsidRPr="00F16F1F">
              <w:rPr>
                <w:rFonts w:ascii="Book Antiqua" w:eastAsia="Calibri" w:hAnsi="Book Antiqua" w:cs="Mangal"/>
                <w:lang w:bidi="hi-IN"/>
              </w:rPr>
              <w:t>VOID</w:t>
            </w:r>
            <w:r w:rsidRPr="00C51B11">
              <w:rPr>
                <w:rFonts w:ascii="Book Antiqua" w:eastAsia="Calibri" w:hAnsi="Book Antiqua" w:cs="Mangal"/>
                <w:lang w:bidi="hi-IN"/>
              </w:rPr>
              <w:t xml:space="preserve"> </w:t>
            </w:r>
          </w:p>
          <w:p w:rsidR="003E120D" w:rsidRPr="00C51B11" w:rsidRDefault="003E120D" w:rsidP="00F8246C">
            <w:pPr>
              <w:tabs>
                <w:tab w:val="left" w:pos="270"/>
              </w:tabs>
              <w:spacing w:after="160"/>
              <w:ind w:left="900" w:hanging="630"/>
              <w:jc w:val="both"/>
              <w:rPr>
                <w:rFonts w:ascii="Book Antiqua" w:eastAsia="Calibri" w:hAnsi="Book Antiqua" w:cs="Mangal"/>
                <w:lang w:bidi="hi-IN"/>
              </w:rPr>
            </w:pPr>
            <w:r w:rsidRPr="00C51B11">
              <w:rPr>
                <w:rFonts w:ascii="Book Antiqua" w:eastAsia="Calibri" w:hAnsi="Book Antiqua" w:cs="Mangal"/>
                <w:lang w:bidi="hi-IN"/>
              </w:rPr>
              <w:t>A.2)</w:t>
            </w:r>
            <w:r w:rsidRPr="00C51B11">
              <w:rPr>
                <w:rFonts w:ascii="Book Antiqua" w:eastAsia="Calibri" w:hAnsi="Book Antiqua" w:cs="Mangal"/>
                <w:lang w:bidi="hi-IN"/>
              </w:rPr>
              <w:tab/>
            </w:r>
            <w:r w:rsidR="00F8755C">
              <w:rPr>
                <w:rFonts w:ascii="Book Antiqua" w:eastAsia="Calibri" w:hAnsi="Book Antiqua" w:cs="Mangal"/>
                <w:lang w:bidi="hi-IN"/>
              </w:rPr>
              <w:t>T</w:t>
            </w:r>
            <w:r w:rsidRPr="00C51B11">
              <w:rPr>
                <w:rFonts w:ascii="Book Antiqua" w:eastAsia="Calibri" w:hAnsi="Book Antiqua" w:cs="Mangal"/>
                <w:lang w:bidi="hi-IN"/>
              </w:rPr>
              <w:t xml:space="preserve">he </w:t>
            </w:r>
            <w:r w:rsidR="00F16F1F">
              <w:rPr>
                <w:rFonts w:ascii="Book Antiqua" w:eastAsia="Calibri" w:hAnsi="Book Antiqua" w:cs="Mangal"/>
                <w:lang w:bidi="hi-IN"/>
              </w:rPr>
              <w:t xml:space="preserve">remaining </w:t>
            </w:r>
            <w:r w:rsidRPr="00C51B11">
              <w:rPr>
                <w:rFonts w:ascii="Book Antiqua" w:eastAsia="Calibri" w:hAnsi="Book Antiqua" w:cs="Mangal"/>
                <w:lang w:bidi="hi-IN"/>
              </w:rPr>
              <w:t>25% package value shall be considered for award to those MSE bidders whose prices are within (+) 15% of X1 bidder’s price subject to matching L1 price as per the procedure in para A.3 below.</w:t>
            </w:r>
          </w:p>
          <w:p w:rsidR="003E120D" w:rsidRPr="00C51B11" w:rsidRDefault="003E120D" w:rsidP="00F8246C">
            <w:pPr>
              <w:tabs>
                <w:tab w:val="left" w:pos="270"/>
              </w:tabs>
              <w:spacing w:after="160"/>
              <w:ind w:left="900" w:hanging="630"/>
              <w:jc w:val="both"/>
              <w:rPr>
                <w:rFonts w:ascii="Book Antiqua" w:eastAsia="Calibri" w:hAnsi="Book Antiqua" w:cs="Mangal"/>
                <w:lang w:bidi="hi-IN"/>
              </w:rPr>
            </w:pPr>
            <w:proofErr w:type="gramStart"/>
            <w:r w:rsidRPr="00C51B11">
              <w:rPr>
                <w:rFonts w:ascii="Book Antiqua" w:eastAsia="Calibri" w:hAnsi="Book Antiqua" w:cs="Mangal"/>
                <w:lang w:bidi="hi-IN"/>
              </w:rPr>
              <w:t>A.3)a</w:t>
            </w:r>
            <w:proofErr w:type="gramEnd"/>
            <w:r w:rsidRPr="00C51B11">
              <w:rPr>
                <w:rFonts w:ascii="Book Antiqua" w:eastAsia="Calibri" w:hAnsi="Book Antiqua" w:cs="Mangal"/>
                <w:lang w:bidi="hi-IN"/>
              </w:rPr>
              <w:t xml:space="preserve">) All MSE bidder(s), whose Evaluated Bid Price as per ITB Sub Clause 27.6 prior to e-RA is within the range of +15% of the X1 shall be eligible for an opportunity to match L1 Price. If more than one MSE bidders agree to match the L1 price, they will be considered for award of </w:t>
            </w:r>
            <w:proofErr w:type="spellStart"/>
            <w:r w:rsidRPr="00C51B11">
              <w:rPr>
                <w:rFonts w:ascii="Book Antiqua" w:eastAsia="Calibri" w:hAnsi="Book Antiqua" w:cs="Mangal"/>
                <w:lang w:bidi="hi-IN"/>
              </w:rPr>
              <w:t>upto</w:t>
            </w:r>
            <w:proofErr w:type="spellEnd"/>
            <w:r w:rsidRPr="00C51B11">
              <w:rPr>
                <w:rFonts w:ascii="Book Antiqua" w:eastAsia="Calibri" w:hAnsi="Book Antiqua" w:cs="Mangal"/>
                <w:lang w:bidi="hi-IN"/>
              </w:rPr>
              <w:t xml:space="preserve"> 25% (collectively) of the package award value and, for the purpose of award of contract, the same shall be equally divided amongst the MSE bidders who have agreed to match the L1 bidder.</w:t>
            </w:r>
            <w:r w:rsidRPr="00C51B11">
              <w:t xml:space="preserve"> </w:t>
            </w:r>
            <w:r w:rsidRPr="00C51B11">
              <w:rPr>
                <w:rFonts w:ascii="Book Antiqua" w:eastAsia="Calibri" w:hAnsi="Book Antiqua" w:cs="Mangal"/>
                <w:lang w:bidi="hi-IN"/>
              </w:rPr>
              <w:t>In case any one or more MSE bidders has/have manufacturing capacity constraint for award as per above equal division, they shall be considered for award value limited to their manufacturing capacity.</w:t>
            </w:r>
          </w:p>
          <w:p w:rsidR="003E120D" w:rsidRPr="00C51B11" w:rsidRDefault="003E120D" w:rsidP="00FF00AB">
            <w:pPr>
              <w:spacing w:after="200"/>
              <w:ind w:left="900" w:hanging="180"/>
              <w:jc w:val="both"/>
              <w:rPr>
                <w:rFonts w:ascii="Book Antiqua" w:eastAsia="Calibri" w:hAnsi="Book Antiqua" w:cs="Mangal"/>
                <w:lang w:bidi="hi-IN"/>
              </w:rPr>
            </w:pPr>
            <w:r w:rsidRPr="00C51B11">
              <w:rPr>
                <w:rFonts w:ascii="Book Antiqua" w:eastAsia="Calibri" w:hAnsi="Book Antiqua" w:cs="Mangal"/>
                <w:lang w:bidi="hi-IN"/>
              </w:rPr>
              <w:t>b) Further, if any of the eligible MSE bidder is owned by Scheduled Caste/Scheduled Tribe or women and agrees to match the L1 bidder, then 4% and 3% of the package award value shall be earmarked for such MSE bidders owned by SC/ST and women respectively, subject to manufacturing capacity. If there are no eligible MSE bidder owned by SC/ST and/or women agreeing to match the L1 bidder, the percentage earmarked for these categories shall be awarded on other eligible MSE bidders.</w:t>
            </w:r>
          </w:p>
          <w:p w:rsidR="003E120D" w:rsidRPr="00C51B11" w:rsidRDefault="003E120D" w:rsidP="005E7055">
            <w:pPr>
              <w:spacing w:after="200"/>
              <w:ind w:left="720" w:hanging="720"/>
              <w:jc w:val="both"/>
              <w:rPr>
                <w:rFonts w:ascii="Book Antiqua" w:eastAsia="Calibri" w:hAnsi="Book Antiqua" w:cs="Mangal"/>
                <w:lang w:bidi="hi-IN"/>
              </w:rPr>
            </w:pPr>
            <w:r w:rsidRPr="00C51B11">
              <w:rPr>
                <w:rFonts w:ascii="Book Antiqua" w:eastAsia="Calibri" w:hAnsi="Book Antiqua" w:cs="Mangal"/>
                <w:lang w:bidi="hi-IN"/>
              </w:rPr>
              <w:t>3.</w:t>
            </w:r>
            <w:r w:rsidRPr="00C51B11">
              <w:rPr>
                <w:rFonts w:ascii="Book Antiqua" w:eastAsia="Calibri" w:hAnsi="Book Antiqua" w:cs="Mangal"/>
                <w:lang w:bidi="hi-IN"/>
              </w:rPr>
              <w:tab/>
              <w:t xml:space="preserve">Thereafter, the lowest evaluated bidder among the </w:t>
            </w:r>
            <w:r w:rsidR="00A6192B" w:rsidRPr="00C51B11">
              <w:rPr>
                <w:rFonts w:ascii="Book Antiqua" w:eastAsia="Calibri" w:hAnsi="Book Antiqua" w:cs="Mangal"/>
                <w:lang w:bidi="hi-IN"/>
              </w:rPr>
              <w:t xml:space="preserve">‘Class –I local suppliers’ </w:t>
            </w:r>
            <w:r w:rsidRPr="00C51B11">
              <w:rPr>
                <w:rFonts w:ascii="Book Antiqua" w:eastAsia="Calibri" w:hAnsi="Book Antiqua" w:cs="Mangal"/>
                <w:lang w:bidi="hi-IN"/>
              </w:rPr>
              <w:t xml:space="preserve"> based on the price after e-RA#, will be invited to match the L1 price for percentage equal to </w:t>
            </w:r>
            <w:r w:rsidRPr="00C51B11">
              <w:rPr>
                <w:rFonts w:ascii="Book Antiqua" w:eastAsia="Calibri" w:hAnsi="Book Antiqua" w:cs="Mangal"/>
                <w:b/>
                <w:bCs/>
                <w:lang w:bidi="hi-IN"/>
              </w:rPr>
              <w:t>50% of the package award value</w:t>
            </w:r>
            <w:r w:rsidRPr="00C51B11">
              <w:rPr>
                <w:rFonts w:ascii="Book Antiqua" w:eastAsia="Calibri" w:hAnsi="Book Antiqua" w:cs="Mangal"/>
                <w:lang w:bidi="hi-IN"/>
              </w:rPr>
              <w:t xml:space="preserve">, subject to the </w:t>
            </w:r>
            <w:r w:rsidR="00A6192B" w:rsidRPr="00C51B11">
              <w:rPr>
                <w:rFonts w:ascii="Book Antiqua" w:eastAsia="Calibri" w:hAnsi="Book Antiqua" w:cs="Mangal"/>
                <w:lang w:bidi="hi-IN"/>
              </w:rPr>
              <w:t>‘Class –I local supplier’</w:t>
            </w:r>
            <w:r w:rsidRPr="00C51B11">
              <w:rPr>
                <w:rFonts w:ascii="Book Antiqua" w:eastAsia="Calibri" w:hAnsi="Book Antiqua" w:cs="Mangal"/>
                <w:lang w:bidi="hi-IN"/>
              </w:rPr>
              <w:t xml:space="preserve">s Evaluated Bid Price before e-reverse auction falling within the Margin of Purchase Preference </w:t>
            </w:r>
            <w:proofErr w:type="spellStart"/>
            <w:r w:rsidRPr="00C51B11">
              <w:rPr>
                <w:rFonts w:ascii="Book Antiqua" w:eastAsia="Calibri" w:hAnsi="Book Antiqua" w:cs="Mangal"/>
                <w:lang w:bidi="hi-IN"/>
              </w:rPr>
              <w:t>ie</w:t>
            </w:r>
            <w:proofErr w:type="spellEnd"/>
            <w:r w:rsidRPr="00C51B11">
              <w:rPr>
                <w:rFonts w:ascii="Book Antiqua" w:eastAsia="Calibri" w:hAnsi="Book Antiqua" w:cs="Mangal"/>
                <w:lang w:bidi="hi-IN"/>
              </w:rPr>
              <w:t xml:space="preserve">. +20% of X1 and contract for that percentage shall be awarded to such </w:t>
            </w:r>
            <w:r w:rsidR="00A6192B" w:rsidRPr="00C51B11">
              <w:rPr>
                <w:rFonts w:ascii="Book Antiqua" w:eastAsia="Calibri" w:hAnsi="Book Antiqua" w:cs="Mangal"/>
                <w:lang w:bidi="hi-IN"/>
              </w:rPr>
              <w:t xml:space="preserve">‘Class –I local supplier’ </w:t>
            </w:r>
            <w:r w:rsidRPr="00C51B11">
              <w:rPr>
                <w:rFonts w:ascii="Book Antiqua" w:eastAsia="Calibri" w:hAnsi="Book Antiqua" w:cs="Mangal"/>
                <w:lang w:bidi="hi-IN"/>
              </w:rPr>
              <w:t xml:space="preserve">subject to matching the L1 price. </w:t>
            </w:r>
          </w:p>
          <w:p w:rsidR="003E120D" w:rsidRPr="00C51B11" w:rsidRDefault="003E120D" w:rsidP="00F8246C">
            <w:pPr>
              <w:spacing w:after="200"/>
              <w:ind w:left="720" w:hanging="720"/>
              <w:jc w:val="both"/>
              <w:rPr>
                <w:rFonts w:ascii="Book Antiqua" w:eastAsia="Calibri" w:hAnsi="Book Antiqua" w:cs="Mangal"/>
                <w:lang w:bidi="hi-IN"/>
              </w:rPr>
            </w:pPr>
            <w:r w:rsidRPr="00C51B11">
              <w:rPr>
                <w:rFonts w:ascii="Book Antiqua" w:eastAsia="Calibri" w:hAnsi="Book Antiqua" w:cs="Mangal"/>
                <w:lang w:bidi="hi-IN"/>
              </w:rPr>
              <w:t>4.</w:t>
            </w:r>
            <w:r w:rsidRPr="00C51B11">
              <w:rPr>
                <w:rFonts w:ascii="Book Antiqua" w:eastAsia="Calibri" w:hAnsi="Book Antiqua" w:cs="Mangal"/>
                <w:lang w:bidi="hi-IN"/>
              </w:rPr>
              <w:tab/>
              <w:t xml:space="preserve">In case such lowest eligible </w:t>
            </w:r>
            <w:r w:rsidR="00A6192B" w:rsidRPr="00C51B11">
              <w:rPr>
                <w:rFonts w:ascii="Book Antiqua" w:eastAsia="Calibri" w:hAnsi="Book Antiqua" w:cs="Mangal"/>
                <w:lang w:bidi="hi-IN"/>
              </w:rPr>
              <w:t xml:space="preserve">‘Class –I local supplier’ </w:t>
            </w:r>
            <w:r w:rsidRPr="00C51B11">
              <w:rPr>
                <w:rFonts w:ascii="Book Antiqua" w:eastAsia="Calibri" w:hAnsi="Book Antiqua" w:cs="Mangal"/>
                <w:lang w:bidi="hi-IN"/>
              </w:rPr>
              <w:t xml:space="preserve">fails to match the L1 price or accepts less than the offered percentage, the next higher </w:t>
            </w:r>
            <w:r w:rsidR="00334232" w:rsidRPr="00C51B11">
              <w:rPr>
                <w:rFonts w:ascii="Book Antiqua" w:eastAsia="Calibri" w:hAnsi="Book Antiqua" w:cs="Mangal"/>
                <w:lang w:bidi="hi-IN"/>
              </w:rPr>
              <w:t xml:space="preserve">‘Class –I local supplier’ </w:t>
            </w:r>
            <w:r w:rsidR="00FE4130" w:rsidRPr="00C51B11">
              <w:rPr>
                <w:rFonts w:ascii="Book Antiqua" w:eastAsia="Calibri" w:hAnsi="Book Antiqua" w:cs="Mangal"/>
                <w:lang w:bidi="hi-IN"/>
              </w:rPr>
              <w:t>within the</w:t>
            </w:r>
            <w:r w:rsidRPr="00C51B11">
              <w:rPr>
                <w:rFonts w:ascii="Book Antiqua" w:eastAsia="Calibri" w:hAnsi="Book Antiqua" w:cs="Mangal"/>
                <w:lang w:bidi="hi-IN"/>
              </w:rPr>
              <w:t xml:space="preserve"> Margin of Purchase Preference shall be invited to match the L1 price for remaining percentage and so on, and the contract shall be awarded accordingly.</w:t>
            </w:r>
          </w:p>
          <w:p w:rsidR="003E120D" w:rsidRPr="00C51B11" w:rsidRDefault="003E120D" w:rsidP="00F8246C">
            <w:pPr>
              <w:ind w:left="1440" w:hanging="720"/>
              <w:jc w:val="both"/>
              <w:rPr>
                <w:rFonts w:ascii="Book Antiqua" w:eastAsia="Calibri" w:hAnsi="Book Antiqua" w:cs="Mangal"/>
                <w:i/>
                <w:iCs/>
                <w:lang w:bidi="hi-IN"/>
              </w:rPr>
            </w:pPr>
            <w:r w:rsidRPr="00C51B11">
              <w:rPr>
                <w:rFonts w:ascii="Book Antiqua" w:eastAsia="Calibri" w:hAnsi="Book Antiqua" w:cs="Mangal"/>
                <w:i/>
                <w:iCs/>
                <w:lang w:bidi="hi-IN"/>
              </w:rPr>
              <w:t xml:space="preserve"># For the purpose of 3 and 4 above, the order in which the </w:t>
            </w:r>
            <w:r w:rsidR="00334232" w:rsidRPr="00C51B11">
              <w:rPr>
                <w:rFonts w:ascii="Book Antiqua" w:eastAsia="Calibri" w:hAnsi="Book Antiqua" w:cs="Mangal"/>
                <w:i/>
                <w:iCs/>
                <w:lang w:bidi="hi-IN"/>
              </w:rPr>
              <w:t xml:space="preserve">‘Class –I local supplier’ </w:t>
            </w:r>
            <w:r w:rsidRPr="00C51B11">
              <w:rPr>
                <w:rFonts w:ascii="Book Antiqua" w:eastAsia="Calibri" w:hAnsi="Book Antiqua" w:cs="Mangal"/>
                <w:i/>
                <w:iCs/>
                <w:lang w:bidi="hi-IN"/>
              </w:rPr>
              <w:t xml:space="preserve">shall be given an opportunity to match L1 price will be in the order of their rank (lowest  evaluated  price first) determined as follows: </w:t>
            </w:r>
          </w:p>
          <w:p w:rsidR="003E120D" w:rsidRPr="00C51B11" w:rsidRDefault="003E120D" w:rsidP="00F8246C">
            <w:pPr>
              <w:ind w:left="1440" w:hanging="720"/>
              <w:jc w:val="both"/>
              <w:rPr>
                <w:rFonts w:ascii="Book Antiqua" w:eastAsia="Calibri" w:hAnsi="Book Antiqua" w:cs="Mangal"/>
                <w:i/>
                <w:iCs/>
                <w:lang w:bidi="hi-IN"/>
              </w:rPr>
            </w:pPr>
            <w:r w:rsidRPr="00C51B11">
              <w:rPr>
                <w:rFonts w:ascii="Book Antiqua" w:eastAsia="Calibri" w:hAnsi="Book Antiqua" w:cs="Mangal"/>
                <w:i/>
                <w:iCs/>
                <w:lang w:bidi="hi-IN"/>
              </w:rPr>
              <w:lastRenderedPageBreak/>
              <w:t>-</w:t>
            </w:r>
            <w:r w:rsidRPr="00C51B11">
              <w:rPr>
                <w:rFonts w:ascii="Book Antiqua" w:eastAsia="Calibri" w:hAnsi="Book Antiqua" w:cs="Mangal"/>
                <w:i/>
                <w:iCs/>
                <w:lang w:bidi="hi-IN"/>
              </w:rPr>
              <w:tab/>
              <w:t xml:space="preserve">Price after e-RA in case of eligible </w:t>
            </w:r>
            <w:r w:rsidR="00334232" w:rsidRPr="00C51B11">
              <w:rPr>
                <w:rFonts w:ascii="Book Antiqua" w:eastAsia="Calibri" w:hAnsi="Book Antiqua" w:cs="Mangal"/>
                <w:i/>
                <w:iCs/>
                <w:lang w:bidi="hi-IN"/>
              </w:rPr>
              <w:t xml:space="preserve">‘Class –I local supplier’ </w:t>
            </w:r>
            <w:r w:rsidRPr="00C51B11">
              <w:rPr>
                <w:rFonts w:ascii="Book Antiqua" w:eastAsia="Calibri" w:hAnsi="Book Antiqua" w:cs="Mangal"/>
                <w:i/>
                <w:iCs/>
                <w:lang w:bidi="hi-IN"/>
              </w:rPr>
              <w:t>shortlisted for e-RA</w:t>
            </w:r>
          </w:p>
          <w:p w:rsidR="003E120D" w:rsidRPr="00C51B11" w:rsidRDefault="003E120D" w:rsidP="00F8246C">
            <w:pPr>
              <w:ind w:left="1440" w:hanging="720"/>
              <w:jc w:val="both"/>
              <w:rPr>
                <w:rFonts w:ascii="Book Antiqua" w:eastAsia="Calibri" w:hAnsi="Book Antiqua" w:cs="Mangal"/>
                <w:i/>
                <w:iCs/>
                <w:lang w:bidi="hi-IN"/>
              </w:rPr>
            </w:pPr>
            <w:r w:rsidRPr="00C51B11">
              <w:rPr>
                <w:rFonts w:ascii="Book Antiqua" w:eastAsia="Calibri" w:hAnsi="Book Antiqua" w:cs="Mangal"/>
                <w:i/>
                <w:iCs/>
                <w:lang w:bidi="hi-IN"/>
              </w:rPr>
              <w:t>-</w:t>
            </w:r>
            <w:r w:rsidRPr="00C51B11">
              <w:rPr>
                <w:rFonts w:ascii="Book Antiqua" w:eastAsia="Calibri" w:hAnsi="Book Antiqua" w:cs="Mangal"/>
                <w:i/>
                <w:iCs/>
                <w:lang w:bidi="hi-IN"/>
              </w:rPr>
              <w:tab/>
              <w:t xml:space="preserve">Price before e-RA in case of eligible </w:t>
            </w:r>
            <w:r w:rsidR="00334232" w:rsidRPr="00C51B11">
              <w:rPr>
                <w:rFonts w:ascii="Book Antiqua" w:eastAsia="Calibri" w:hAnsi="Book Antiqua" w:cs="Mangal"/>
                <w:i/>
                <w:iCs/>
                <w:lang w:bidi="hi-IN"/>
              </w:rPr>
              <w:t xml:space="preserve">‘Class –I local supplier’ </w:t>
            </w:r>
            <w:r w:rsidRPr="00C51B11">
              <w:rPr>
                <w:rFonts w:ascii="Book Antiqua" w:eastAsia="Calibri" w:hAnsi="Book Antiqua" w:cs="Mangal"/>
                <w:i/>
                <w:iCs/>
                <w:lang w:bidi="hi-IN"/>
              </w:rPr>
              <w:t>not shortlisted for e-RA</w:t>
            </w:r>
          </w:p>
          <w:p w:rsidR="003E120D" w:rsidRPr="00C51B11" w:rsidRDefault="003E120D" w:rsidP="00F8246C">
            <w:pPr>
              <w:jc w:val="both"/>
              <w:rPr>
                <w:rFonts w:ascii="Book Antiqua" w:eastAsia="Calibri" w:hAnsi="Book Antiqua" w:cs="Mangal"/>
                <w:lang w:bidi="hi-IN"/>
              </w:rPr>
            </w:pPr>
          </w:p>
          <w:p w:rsidR="00602AB0" w:rsidRPr="00602AB0" w:rsidRDefault="003E120D" w:rsidP="00F8246C">
            <w:pPr>
              <w:spacing w:after="200"/>
              <w:ind w:left="720" w:hanging="720"/>
              <w:jc w:val="both"/>
              <w:rPr>
                <w:rFonts w:ascii="Book Antiqua" w:eastAsia="Calibri" w:hAnsi="Book Antiqua" w:cs="Mangal"/>
                <w:b/>
                <w:bCs/>
                <w:lang w:bidi="hi-IN"/>
              </w:rPr>
            </w:pPr>
            <w:r w:rsidRPr="00C51B11">
              <w:rPr>
                <w:rFonts w:ascii="Book Antiqua" w:eastAsia="Calibri" w:hAnsi="Book Antiqua" w:cs="Mangal"/>
                <w:lang w:bidi="hi-IN"/>
              </w:rPr>
              <w:t>5.</w:t>
            </w:r>
            <w:r w:rsidRPr="00C51B11">
              <w:rPr>
                <w:rFonts w:ascii="Book Antiqua" w:eastAsia="Calibri" w:hAnsi="Book Antiqua" w:cs="Mangal"/>
                <w:lang w:bidi="hi-IN"/>
              </w:rPr>
              <w:tab/>
            </w:r>
            <w:r w:rsidR="00602AB0" w:rsidRPr="00602AB0">
              <w:rPr>
                <w:rFonts w:ascii="Book Antiqua" w:eastAsia="Calibri" w:hAnsi="Book Antiqua" w:cs="Mangal"/>
                <w:b/>
                <w:bCs/>
                <w:lang w:bidi="hi-IN"/>
              </w:rPr>
              <w:t>In case a bidder is MSE as well as Class-I Local Supplier, it shall be eligible for purchase preference either as MSE or as Class-I Local Supplier, not both.</w:t>
            </w:r>
          </w:p>
          <w:p w:rsidR="003E120D" w:rsidRPr="00C51B11" w:rsidRDefault="00602AB0" w:rsidP="00F8246C">
            <w:pPr>
              <w:spacing w:after="200"/>
              <w:ind w:left="720" w:hanging="720"/>
              <w:jc w:val="both"/>
              <w:rPr>
                <w:rFonts w:ascii="Book Antiqua" w:eastAsia="Calibri" w:hAnsi="Book Antiqua" w:cs="Mangal"/>
                <w:lang w:bidi="hi-IN"/>
              </w:rPr>
            </w:pPr>
            <w:r>
              <w:rPr>
                <w:rFonts w:ascii="Book Antiqua" w:eastAsia="Calibri" w:hAnsi="Book Antiqua" w:cs="Mangal"/>
                <w:lang w:bidi="hi-IN"/>
              </w:rPr>
              <w:t xml:space="preserve">6.         </w:t>
            </w:r>
            <w:r w:rsidR="003E120D" w:rsidRPr="00C51B11">
              <w:rPr>
                <w:rFonts w:ascii="Book Antiqua" w:eastAsia="Calibri" w:hAnsi="Book Antiqua" w:cs="Mangal"/>
                <w:lang w:bidi="hi-IN"/>
              </w:rPr>
              <w:t>Whatever percentage of package award value is left uncovered after allocation to MSEs and ‘</w:t>
            </w:r>
            <w:r w:rsidR="00334232" w:rsidRPr="00C51B11">
              <w:rPr>
                <w:rFonts w:ascii="Book Antiqua" w:eastAsia="Calibri" w:hAnsi="Book Antiqua" w:cs="Mangal"/>
                <w:lang w:bidi="hi-IN"/>
              </w:rPr>
              <w:t>Class –I local supplier</w:t>
            </w:r>
            <w:r w:rsidR="003E120D" w:rsidRPr="00C51B11">
              <w:rPr>
                <w:rFonts w:ascii="Book Antiqua" w:eastAsia="Calibri" w:hAnsi="Book Antiqua" w:cs="Mangal"/>
                <w:lang w:bidi="hi-IN"/>
              </w:rPr>
              <w:t>’ shall also be awarded to the L1 bidder, who is neither an MSE nor a ‘</w:t>
            </w:r>
            <w:r w:rsidR="00334232" w:rsidRPr="00C51B11">
              <w:rPr>
                <w:rFonts w:ascii="Book Antiqua" w:eastAsia="Calibri" w:hAnsi="Book Antiqua" w:cs="Mangal"/>
                <w:lang w:bidi="hi-IN"/>
              </w:rPr>
              <w:t>Class –I local supplier’</w:t>
            </w:r>
            <w:r w:rsidR="003E120D" w:rsidRPr="00C51B11">
              <w:rPr>
                <w:rFonts w:ascii="Book Antiqua" w:eastAsia="Calibri" w:hAnsi="Book Antiqua" w:cs="Mangal"/>
                <w:lang w:bidi="hi-IN"/>
              </w:rPr>
              <w:t>.</w:t>
            </w:r>
          </w:p>
          <w:p w:rsidR="0054729F" w:rsidRPr="00C51B11" w:rsidRDefault="0054729F" w:rsidP="0054729F">
            <w:pPr>
              <w:pStyle w:val="ListParagraph"/>
              <w:numPr>
                <w:ilvl w:val="0"/>
                <w:numId w:val="1"/>
              </w:numPr>
              <w:ind w:left="720"/>
              <w:rPr>
                <w:rFonts w:ascii="Book Antiqua" w:hAnsi="Book Antiqua" w:cs="Arial"/>
              </w:rPr>
            </w:pPr>
            <w:r w:rsidRPr="00C51B11">
              <w:rPr>
                <w:rFonts w:ascii="Book Antiqua" w:hAnsi="Book Antiqua" w:cs="Arial"/>
              </w:rPr>
              <w:t xml:space="preserve">‘Class-II Local </w:t>
            </w:r>
            <w:proofErr w:type="gramStart"/>
            <w:r w:rsidR="0038350A" w:rsidRPr="00C51B11">
              <w:rPr>
                <w:rFonts w:ascii="Book Antiqua" w:hAnsi="Book Antiqua" w:cs="Arial"/>
              </w:rPr>
              <w:t>supplier‘</w:t>
            </w:r>
            <w:r w:rsidR="00351B0F" w:rsidRPr="00C51B11">
              <w:rPr>
                <w:rFonts w:ascii="Book Antiqua" w:hAnsi="Book Antiqua" w:cs="Arial"/>
              </w:rPr>
              <w:t xml:space="preserve"> </w:t>
            </w:r>
            <w:r w:rsidR="0038350A" w:rsidRPr="00C51B11">
              <w:rPr>
                <w:rFonts w:ascii="Book Antiqua" w:hAnsi="Book Antiqua" w:cs="Arial"/>
              </w:rPr>
              <w:t>will</w:t>
            </w:r>
            <w:proofErr w:type="gramEnd"/>
            <w:r w:rsidRPr="00C51B11">
              <w:rPr>
                <w:rFonts w:ascii="Book Antiqua" w:hAnsi="Book Antiqua" w:cs="Arial"/>
              </w:rPr>
              <w:t xml:space="preserve"> not get purchase preference.</w:t>
            </w:r>
          </w:p>
          <w:p w:rsidR="0054729F" w:rsidRPr="00C51B11" w:rsidRDefault="0054729F" w:rsidP="0054729F">
            <w:pPr>
              <w:ind w:left="1170"/>
              <w:jc w:val="both"/>
              <w:rPr>
                <w:rFonts w:ascii="Book Antiqua" w:hAnsi="Book Antiqua" w:cs="Arial"/>
              </w:rPr>
            </w:pPr>
          </w:p>
          <w:p w:rsidR="0054729F" w:rsidRDefault="0054729F" w:rsidP="00EC29B9">
            <w:pPr>
              <w:pStyle w:val="ListParagraph"/>
              <w:numPr>
                <w:ilvl w:val="0"/>
                <w:numId w:val="1"/>
              </w:numPr>
              <w:ind w:left="720"/>
              <w:jc w:val="both"/>
              <w:rPr>
                <w:rFonts w:ascii="Book Antiqua" w:hAnsi="Book Antiqua" w:cs="Arial"/>
              </w:rPr>
            </w:pPr>
            <w:r w:rsidRPr="00C51B11">
              <w:rPr>
                <w:rFonts w:ascii="Book Antiqua" w:hAnsi="Book Antiqua" w:cs="Arial"/>
              </w:rPr>
              <w:t>The ‘Class –I local supplier’</w:t>
            </w:r>
            <w:proofErr w:type="gramStart"/>
            <w:r w:rsidRPr="00C51B11">
              <w:rPr>
                <w:rFonts w:ascii="Book Antiqua" w:hAnsi="Book Antiqua" w:cs="Arial"/>
              </w:rPr>
              <w:t>/‘</w:t>
            </w:r>
            <w:proofErr w:type="gramEnd"/>
            <w:r w:rsidRPr="00C51B11">
              <w:rPr>
                <w:rFonts w:ascii="Book Antiqua" w:hAnsi="Book Antiqua" w:cs="Arial"/>
              </w:rPr>
              <w:t xml:space="preserve">Class-II Local </w:t>
            </w:r>
            <w:r w:rsidR="0038350A" w:rsidRPr="00C51B11">
              <w:rPr>
                <w:rFonts w:ascii="Book Antiqua" w:hAnsi="Book Antiqua" w:cs="Arial"/>
              </w:rPr>
              <w:t>supplier‘</w:t>
            </w:r>
            <w:r w:rsidR="00351B0F" w:rsidRPr="00C51B11">
              <w:rPr>
                <w:rFonts w:ascii="Book Antiqua" w:hAnsi="Book Antiqua" w:cs="Arial"/>
              </w:rPr>
              <w:t xml:space="preserve"> </w:t>
            </w:r>
            <w:r w:rsidR="0038350A" w:rsidRPr="00C51B11">
              <w:rPr>
                <w:rFonts w:ascii="Book Antiqua" w:hAnsi="Book Antiqua" w:cs="Arial"/>
              </w:rPr>
              <w:t>shall</w:t>
            </w:r>
            <w:r w:rsidRPr="00C51B11">
              <w:rPr>
                <w:rFonts w:ascii="Book Antiqua" w:hAnsi="Book Antiqua" w:cs="Arial"/>
              </w:rPr>
              <w:t xml:space="preserve"> give a self-certification in his bid in the given format, indicating the percentage of Local Content and certifying that the item offered meets the Local Content requirement for ‘Class –I local supplier’/‘Class-II Local supplier‘, as the case may be and shall give details of the location(s) at which value addition is made. Further, in case of packages above Rs. 10 Cr, the ‘Class –I local supplier’/‘Class-II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False declaration regarding Local Content by the bidder shall be a transgression of Integrity Pact and action shall be taken in line with provisions of the Integrity pact and in line with the provisions of the subject Order. </w:t>
            </w:r>
            <w:r w:rsidR="000E2A84" w:rsidRPr="00C51B11">
              <w:rPr>
                <w:rFonts w:ascii="Book Antiqua" w:hAnsi="Book Antiqua" w:cs="Calibri"/>
                <w:lang w:bidi="en-US"/>
              </w:rPr>
              <w:t>Further, in case of price reduction during e-RA or while agreeing to match L1 price pursuant to the purchase preference extended, the revised prices shall be quoted ensuring that classification of the bidder (‘Class –I local supplier’</w:t>
            </w:r>
            <w:proofErr w:type="gramStart"/>
            <w:r w:rsidR="000E2A84" w:rsidRPr="00C51B11">
              <w:rPr>
                <w:rFonts w:ascii="Book Antiqua" w:hAnsi="Book Antiqua" w:cs="Calibri"/>
                <w:lang w:bidi="en-US"/>
              </w:rPr>
              <w:t>/‘</w:t>
            </w:r>
            <w:proofErr w:type="gramEnd"/>
            <w:r w:rsidR="000E2A84" w:rsidRPr="00C51B11">
              <w:rPr>
                <w:rFonts w:ascii="Book Antiqua" w:hAnsi="Book Antiqua" w:cs="Calibri"/>
                <w:lang w:bidi="en-US"/>
              </w:rPr>
              <w:t>Class-II Local supplier‘, as the case may be) remains unchanged</w:t>
            </w:r>
            <w:r w:rsidRPr="00C51B11">
              <w:rPr>
                <w:rFonts w:ascii="Book Antiqua" w:hAnsi="Book Antiqua" w:cs="Arial"/>
              </w:rPr>
              <w:t xml:space="preserve">. </w:t>
            </w:r>
          </w:p>
          <w:p w:rsidR="00F8755C" w:rsidRPr="00C51B11" w:rsidRDefault="00F8755C" w:rsidP="00F8755C">
            <w:pPr>
              <w:pStyle w:val="ListParagraph"/>
              <w:jc w:val="both"/>
              <w:rPr>
                <w:rFonts w:ascii="Book Antiqua" w:hAnsi="Book Antiqua" w:cs="Arial"/>
              </w:rPr>
            </w:pPr>
          </w:p>
          <w:p w:rsidR="003E120D" w:rsidRPr="00F8755C" w:rsidRDefault="003E120D" w:rsidP="00150A9F">
            <w:pPr>
              <w:pStyle w:val="ListParagraph"/>
              <w:numPr>
                <w:ilvl w:val="0"/>
                <w:numId w:val="1"/>
              </w:numPr>
              <w:ind w:left="720"/>
              <w:jc w:val="both"/>
              <w:rPr>
                <w:rFonts w:ascii="Book Antiqua" w:eastAsia="Calibri" w:hAnsi="Book Antiqua" w:cs="Mangal"/>
                <w:strike/>
                <w:lang w:bidi="hi-IN"/>
              </w:rPr>
            </w:pPr>
            <w:r w:rsidRPr="00B7722F">
              <w:rPr>
                <w:rFonts w:ascii="Book Antiqua" w:hAnsi="Book Antiqua" w:cs="Arial"/>
                <w:b/>
              </w:rPr>
              <w:t>The firms, who are under the category of Micro and Small Enterprises (MSEs)</w:t>
            </w:r>
            <w:r w:rsidR="00B7722F" w:rsidRPr="00B7722F">
              <w:rPr>
                <w:rFonts w:ascii="Book Antiqua" w:hAnsi="Book Antiqua" w:cs="Arial"/>
                <w:b/>
              </w:rPr>
              <w:t xml:space="preserve"> as per Public Procurement Policy of </w:t>
            </w:r>
            <w:proofErr w:type="spellStart"/>
            <w:r w:rsidR="00B7722F" w:rsidRPr="00B7722F">
              <w:rPr>
                <w:rFonts w:ascii="Book Antiqua" w:hAnsi="Book Antiqua" w:cs="Arial"/>
                <w:b/>
              </w:rPr>
              <w:t>GoI</w:t>
            </w:r>
            <w:proofErr w:type="spellEnd"/>
            <w:r w:rsidR="00B7722F" w:rsidRPr="00B7722F">
              <w:rPr>
                <w:rFonts w:ascii="Book Antiqua" w:hAnsi="Book Antiqua" w:cs="Arial"/>
                <w:b/>
              </w:rPr>
              <w:t xml:space="preserve"> for MSEs</w:t>
            </w:r>
            <w:r w:rsidRPr="00B7722F">
              <w:rPr>
                <w:rFonts w:ascii="Book Antiqua" w:hAnsi="Book Antiqua" w:cs="Arial"/>
                <w:b/>
              </w:rPr>
              <w:t xml:space="preserve">, </w:t>
            </w:r>
            <w:r w:rsidR="00B7722F" w:rsidRPr="00B7722F">
              <w:rPr>
                <w:rFonts w:ascii="Book Antiqua" w:hAnsi="Book Antiqua" w:cs="Arial"/>
                <w:b/>
              </w:rPr>
              <w:t xml:space="preserve">Notification dated 01/06/2020 and 26/06/2020 read in conjunction with related notifications issued from time to time for such enterprises, </w:t>
            </w:r>
            <w:r w:rsidRPr="00B7722F">
              <w:rPr>
                <w:rFonts w:ascii="Book Antiqua" w:hAnsi="Book Antiqua" w:cs="Arial"/>
                <w:b/>
              </w:rPr>
              <w:t xml:space="preserve">shall submit </w:t>
            </w:r>
            <w:proofErr w:type="spellStart"/>
            <w:r w:rsidR="00B7722F" w:rsidRPr="00B7722F">
              <w:rPr>
                <w:rFonts w:ascii="Book Antiqua" w:hAnsi="Book Antiqua" w:cs="Arial"/>
                <w:b/>
              </w:rPr>
              <w:t>Udyam</w:t>
            </w:r>
            <w:proofErr w:type="spellEnd"/>
            <w:r w:rsidR="00B7722F" w:rsidRPr="00B7722F">
              <w:rPr>
                <w:rFonts w:ascii="Book Antiqua" w:hAnsi="Book Antiqua" w:cs="Arial"/>
                <w:b/>
              </w:rPr>
              <w:t xml:space="preserve"> Registration Certificate with regard to registration on </w:t>
            </w:r>
            <w:proofErr w:type="spellStart"/>
            <w:r w:rsidR="00B7722F" w:rsidRPr="00B7722F">
              <w:rPr>
                <w:rFonts w:ascii="Book Antiqua" w:hAnsi="Book Antiqua" w:cs="Arial"/>
                <w:b/>
              </w:rPr>
              <w:t>Udyam</w:t>
            </w:r>
            <w:proofErr w:type="spellEnd"/>
            <w:r w:rsidR="00B7722F" w:rsidRPr="00B7722F">
              <w:rPr>
                <w:rFonts w:ascii="Book Antiqua" w:hAnsi="Book Antiqua" w:cs="Arial"/>
                <w:b/>
              </w:rPr>
              <w:t xml:space="preserve"> Registration Portal as </w:t>
            </w:r>
            <w:r w:rsidRPr="00B7722F">
              <w:rPr>
                <w:rFonts w:ascii="Book Antiqua" w:hAnsi="Book Antiqua" w:cs="Arial"/>
                <w:b/>
              </w:rPr>
              <w:t>specified by Ministry of Micro, Small and Medium Enterprises.</w:t>
            </w:r>
            <w:bookmarkStart w:id="0" w:name="_GoBack"/>
            <w:bookmarkEnd w:id="0"/>
            <w:r w:rsidR="003E7999" w:rsidRPr="00B7722F">
              <w:rPr>
                <w:rFonts w:ascii="Book Antiqua" w:hAnsi="Book Antiqua" w:cs="Arial"/>
                <w:b/>
              </w:rPr>
              <w:t xml:space="preserve"> Further, firms, who are under the category of MSEs owned by SC/ST or MSEs owned by women, shall submit documentary evidence in support of the same.</w:t>
            </w:r>
          </w:p>
        </w:tc>
      </w:tr>
    </w:tbl>
    <w:p w:rsidR="00F9779D" w:rsidRPr="00CB2135" w:rsidRDefault="00817E7D" w:rsidP="00150A9F"/>
    <w:sectPr w:rsidR="00F9779D" w:rsidRPr="00CB2135" w:rsidSect="00BD3714">
      <w:headerReference w:type="default" r:id="rId7"/>
      <w:footerReference w:type="default" r:id="rId8"/>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03E27" w:rsidRDefault="00D03E27" w:rsidP="007C76F0">
      <w:r>
        <w:separator/>
      </w:r>
    </w:p>
  </w:endnote>
  <w:endnote w:type="continuationSeparator" w:id="0">
    <w:p w:rsidR="00D03E27" w:rsidRDefault="00D03E27" w:rsidP="007C76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ngal">
    <w:panose1 w:val="00000400000000000000"/>
    <w:charset w:val="00"/>
    <w:family w:val="roman"/>
    <w:pitch w:val="variable"/>
    <w:sig w:usb0="00008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 Antiqua">
    <w:altName w:val="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78E9" w:rsidRPr="007C76F0" w:rsidRDefault="005878E9" w:rsidP="005878E9">
    <w:pPr>
      <w:pStyle w:val="Header"/>
      <w:jc w:val="right"/>
      <w:rPr>
        <w:lang w:val="en-IN"/>
      </w:rPr>
    </w:pPr>
    <w:r w:rsidRPr="00CF43FF">
      <w:rPr>
        <w:lang w:val="en-IN"/>
      </w:rPr>
      <w:t xml:space="preserve">Page </w:t>
    </w:r>
    <w:r w:rsidRPr="00CF43FF">
      <w:rPr>
        <w:b/>
        <w:lang w:val="en-IN"/>
      </w:rPr>
      <w:fldChar w:fldCharType="begin"/>
    </w:r>
    <w:r w:rsidRPr="00CF43FF">
      <w:rPr>
        <w:b/>
        <w:lang w:val="en-IN"/>
      </w:rPr>
      <w:instrText xml:space="preserve"> PAGE  \* Arabic  \* MERGEFORMAT </w:instrText>
    </w:r>
    <w:r w:rsidRPr="00CF43FF">
      <w:rPr>
        <w:b/>
        <w:lang w:val="en-IN"/>
      </w:rPr>
      <w:fldChar w:fldCharType="separate"/>
    </w:r>
    <w:r w:rsidR="004507B5">
      <w:rPr>
        <w:b/>
        <w:noProof/>
        <w:lang w:val="en-IN"/>
      </w:rPr>
      <w:t>5</w:t>
    </w:r>
    <w:r w:rsidRPr="00CF43FF">
      <w:rPr>
        <w:b/>
        <w:lang w:val="en-IN"/>
      </w:rPr>
      <w:fldChar w:fldCharType="end"/>
    </w:r>
    <w:r w:rsidRPr="00CF43FF">
      <w:rPr>
        <w:lang w:val="en-IN"/>
      </w:rPr>
      <w:t xml:space="preserve"> of </w:t>
    </w:r>
    <w:r w:rsidR="00817E7D">
      <w:fldChar w:fldCharType="begin"/>
    </w:r>
    <w:r w:rsidR="00817E7D">
      <w:instrText xml:space="preserve"> NUMPAGES  \* Arabic  \* MERGEFORMAT </w:instrText>
    </w:r>
    <w:r w:rsidR="00817E7D">
      <w:fldChar w:fldCharType="separate"/>
    </w:r>
    <w:r w:rsidR="004507B5" w:rsidRPr="004507B5">
      <w:rPr>
        <w:b/>
        <w:noProof/>
        <w:lang w:val="en-IN"/>
      </w:rPr>
      <w:t>5</w:t>
    </w:r>
    <w:r w:rsidR="00817E7D">
      <w:rPr>
        <w:b/>
        <w:noProof/>
        <w:lang w:val="en-IN"/>
      </w:rPr>
      <w:fldChar w:fldCharType="end"/>
    </w:r>
  </w:p>
  <w:p w:rsidR="00A55968" w:rsidRPr="00A55968" w:rsidRDefault="00A55968" w:rsidP="00A55968">
    <w:pPr>
      <w:pStyle w:val="Footer"/>
      <w:jc w:val="right"/>
      <w:rPr>
        <w:lang w:val="en-I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03E27" w:rsidRDefault="00D03E27" w:rsidP="007C76F0">
      <w:r>
        <w:separator/>
      </w:r>
    </w:p>
  </w:footnote>
  <w:footnote w:type="continuationSeparator" w:id="0">
    <w:p w:rsidR="00D03E27" w:rsidRDefault="00D03E27" w:rsidP="007C76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773F" w:rsidRDefault="002D773F" w:rsidP="007C76F0">
    <w:pPr>
      <w:pStyle w:val="Header"/>
      <w:jc w:val="right"/>
      <w:rPr>
        <w:lang w:val="en-IN"/>
      </w:rPr>
    </w:pPr>
  </w:p>
  <w:p w:rsidR="000E2A84" w:rsidRPr="005878E9" w:rsidRDefault="007C76F0" w:rsidP="007C76F0">
    <w:pPr>
      <w:pStyle w:val="Header"/>
      <w:jc w:val="right"/>
      <w:rPr>
        <w:b/>
        <w:bCs/>
        <w:lang w:val="en-IN"/>
      </w:rPr>
    </w:pPr>
    <w:r w:rsidRPr="005878E9">
      <w:rPr>
        <w:b/>
        <w:bCs/>
        <w:lang w:val="en-IN"/>
      </w:rPr>
      <w:t>Annexure-</w:t>
    </w:r>
    <w:r w:rsidR="008C7760">
      <w:rPr>
        <w:b/>
        <w:bCs/>
        <w:lang w:val="en-IN"/>
      </w:rPr>
      <w:t>B</w:t>
    </w:r>
    <w:r w:rsidRPr="005878E9">
      <w:rPr>
        <w:b/>
        <w:bCs/>
        <w:lang w:val="en-IN"/>
      </w:rPr>
      <w:t xml:space="preserve"> (BDS)</w:t>
    </w:r>
  </w:p>
  <w:p w:rsidR="005878E9" w:rsidRPr="005878E9" w:rsidRDefault="005878E9" w:rsidP="007C76F0">
    <w:pPr>
      <w:pStyle w:val="Header"/>
      <w:jc w:val="right"/>
      <w:rPr>
        <w:b/>
        <w:bCs/>
        <w:lang w:val="en-I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F7795"/>
    <w:multiLevelType w:val="hybridMultilevel"/>
    <w:tmpl w:val="C62282C0"/>
    <w:lvl w:ilvl="0" w:tplc="24B82454">
      <w:start w:val="1"/>
      <w:numFmt w:val="lowerRoman"/>
      <w:lvlText w:val="(%1)"/>
      <w:lvlJc w:val="left"/>
      <w:pPr>
        <w:ind w:left="1440" w:hanging="360"/>
      </w:pPr>
      <w:rPr>
        <w:rFonts w:hint="default"/>
        <w:strike w:val="0"/>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 w15:restartNumberingAfterBreak="0">
    <w:nsid w:val="4C40063A"/>
    <w:multiLevelType w:val="hybridMultilevel"/>
    <w:tmpl w:val="17C66232"/>
    <w:lvl w:ilvl="0" w:tplc="93802224">
      <w:start w:val="1"/>
      <w:numFmt w:val="bullet"/>
      <w:lvlText w:val=""/>
      <w:lvlJc w:val="left"/>
      <w:pPr>
        <w:ind w:left="720" w:hanging="360"/>
      </w:pPr>
      <w:rPr>
        <w:rFonts w:ascii="Symbol" w:eastAsia="Calibri" w:hAnsi="Symbol" w:cs="Mang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51BE27B3"/>
    <w:multiLevelType w:val="hybridMultilevel"/>
    <w:tmpl w:val="2A50CD38"/>
    <w:lvl w:ilvl="0" w:tplc="A60E1856">
      <w:start w:val="1"/>
      <w:numFmt w:val="lowerRoman"/>
      <w:lvlText w:val="(%1)"/>
      <w:lvlJc w:val="left"/>
      <w:pPr>
        <w:ind w:left="1170" w:hanging="720"/>
      </w:pPr>
      <w:rPr>
        <w:rFonts w:hint="default"/>
      </w:rPr>
    </w:lvl>
    <w:lvl w:ilvl="1" w:tplc="40090019" w:tentative="1">
      <w:start w:val="1"/>
      <w:numFmt w:val="lowerLetter"/>
      <w:lvlText w:val="%2."/>
      <w:lvlJc w:val="left"/>
      <w:pPr>
        <w:ind w:left="1530" w:hanging="360"/>
      </w:pPr>
    </w:lvl>
    <w:lvl w:ilvl="2" w:tplc="4009001B" w:tentative="1">
      <w:start w:val="1"/>
      <w:numFmt w:val="lowerRoman"/>
      <w:lvlText w:val="%3."/>
      <w:lvlJc w:val="right"/>
      <w:pPr>
        <w:ind w:left="2250" w:hanging="180"/>
      </w:pPr>
    </w:lvl>
    <w:lvl w:ilvl="3" w:tplc="4009000F" w:tentative="1">
      <w:start w:val="1"/>
      <w:numFmt w:val="decimal"/>
      <w:lvlText w:val="%4."/>
      <w:lvlJc w:val="left"/>
      <w:pPr>
        <w:ind w:left="2970" w:hanging="360"/>
      </w:pPr>
    </w:lvl>
    <w:lvl w:ilvl="4" w:tplc="40090019" w:tentative="1">
      <w:start w:val="1"/>
      <w:numFmt w:val="lowerLetter"/>
      <w:lvlText w:val="%5."/>
      <w:lvlJc w:val="left"/>
      <w:pPr>
        <w:ind w:left="3690" w:hanging="360"/>
      </w:pPr>
    </w:lvl>
    <w:lvl w:ilvl="5" w:tplc="4009001B" w:tentative="1">
      <w:start w:val="1"/>
      <w:numFmt w:val="lowerRoman"/>
      <w:lvlText w:val="%6."/>
      <w:lvlJc w:val="right"/>
      <w:pPr>
        <w:ind w:left="4410" w:hanging="180"/>
      </w:pPr>
    </w:lvl>
    <w:lvl w:ilvl="6" w:tplc="4009000F" w:tentative="1">
      <w:start w:val="1"/>
      <w:numFmt w:val="decimal"/>
      <w:lvlText w:val="%7."/>
      <w:lvlJc w:val="left"/>
      <w:pPr>
        <w:ind w:left="5130" w:hanging="360"/>
      </w:pPr>
    </w:lvl>
    <w:lvl w:ilvl="7" w:tplc="40090019" w:tentative="1">
      <w:start w:val="1"/>
      <w:numFmt w:val="lowerLetter"/>
      <w:lvlText w:val="%8."/>
      <w:lvlJc w:val="left"/>
      <w:pPr>
        <w:ind w:left="5850" w:hanging="360"/>
      </w:pPr>
    </w:lvl>
    <w:lvl w:ilvl="8" w:tplc="4009001B" w:tentative="1">
      <w:start w:val="1"/>
      <w:numFmt w:val="lowerRoman"/>
      <w:lvlText w:val="%9."/>
      <w:lvlJc w:val="right"/>
      <w:pPr>
        <w:ind w:left="6570" w:hanging="180"/>
      </w:pPr>
    </w:lvl>
  </w:abstractNum>
  <w:abstractNum w:abstractNumId="3" w15:restartNumberingAfterBreak="0">
    <w:nsid w:val="58C66139"/>
    <w:multiLevelType w:val="hybridMultilevel"/>
    <w:tmpl w:val="2814CC60"/>
    <w:lvl w:ilvl="0" w:tplc="A7782160">
      <w:start w:val="2"/>
      <w:numFmt w:val="decimal"/>
      <w:lvlText w:val="%1."/>
      <w:lvlJc w:val="left"/>
      <w:pPr>
        <w:ind w:left="180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5AAF4568"/>
    <w:multiLevelType w:val="hybridMultilevel"/>
    <w:tmpl w:val="33DCCB7C"/>
    <w:lvl w:ilvl="0" w:tplc="0C927850">
      <w:start w:val="1"/>
      <w:numFmt w:val="lowerRoman"/>
      <w:lvlText w:val="(%1)"/>
      <w:lvlJc w:val="left"/>
      <w:pPr>
        <w:ind w:left="1170" w:hanging="720"/>
      </w:pPr>
      <w:rPr>
        <w:rFonts w:hint="default"/>
        <w:strike w:val="0"/>
      </w:rPr>
    </w:lvl>
    <w:lvl w:ilvl="1" w:tplc="40090019" w:tentative="1">
      <w:start w:val="1"/>
      <w:numFmt w:val="lowerLetter"/>
      <w:lvlText w:val="%2."/>
      <w:lvlJc w:val="left"/>
      <w:pPr>
        <w:ind w:left="1530" w:hanging="360"/>
      </w:pPr>
    </w:lvl>
    <w:lvl w:ilvl="2" w:tplc="4009001B" w:tentative="1">
      <w:start w:val="1"/>
      <w:numFmt w:val="lowerRoman"/>
      <w:lvlText w:val="%3."/>
      <w:lvlJc w:val="right"/>
      <w:pPr>
        <w:ind w:left="2250" w:hanging="180"/>
      </w:pPr>
    </w:lvl>
    <w:lvl w:ilvl="3" w:tplc="4009000F" w:tentative="1">
      <w:start w:val="1"/>
      <w:numFmt w:val="decimal"/>
      <w:lvlText w:val="%4."/>
      <w:lvlJc w:val="left"/>
      <w:pPr>
        <w:ind w:left="2970" w:hanging="360"/>
      </w:pPr>
    </w:lvl>
    <w:lvl w:ilvl="4" w:tplc="40090019" w:tentative="1">
      <w:start w:val="1"/>
      <w:numFmt w:val="lowerLetter"/>
      <w:lvlText w:val="%5."/>
      <w:lvlJc w:val="left"/>
      <w:pPr>
        <w:ind w:left="3690" w:hanging="360"/>
      </w:pPr>
    </w:lvl>
    <w:lvl w:ilvl="5" w:tplc="4009001B" w:tentative="1">
      <w:start w:val="1"/>
      <w:numFmt w:val="lowerRoman"/>
      <w:lvlText w:val="%6."/>
      <w:lvlJc w:val="right"/>
      <w:pPr>
        <w:ind w:left="4410" w:hanging="180"/>
      </w:pPr>
    </w:lvl>
    <w:lvl w:ilvl="6" w:tplc="4009000F" w:tentative="1">
      <w:start w:val="1"/>
      <w:numFmt w:val="decimal"/>
      <w:lvlText w:val="%7."/>
      <w:lvlJc w:val="left"/>
      <w:pPr>
        <w:ind w:left="5130" w:hanging="360"/>
      </w:pPr>
    </w:lvl>
    <w:lvl w:ilvl="7" w:tplc="40090019" w:tentative="1">
      <w:start w:val="1"/>
      <w:numFmt w:val="lowerLetter"/>
      <w:lvlText w:val="%8."/>
      <w:lvlJc w:val="left"/>
      <w:pPr>
        <w:ind w:left="5850" w:hanging="360"/>
      </w:pPr>
    </w:lvl>
    <w:lvl w:ilvl="8" w:tplc="4009001B" w:tentative="1">
      <w:start w:val="1"/>
      <w:numFmt w:val="lowerRoman"/>
      <w:lvlText w:val="%9."/>
      <w:lvlJc w:val="right"/>
      <w:pPr>
        <w:ind w:left="6570" w:hanging="180"/>
      </w:pPr>
    </w:lvl>
  </w:abstractNum>
  <w:abstractNum w:abstractNumId="5" w15:restartNumberingAfterBreak="0">
    <w:nsid w:val="5B6A3CF9"/>
    <w:multiLevelType w:val="hybridMultilevel"/>
    <w:tmpl w:val="2EBEB130"/>
    <w:lvl w:ilvl="0" w:tplc="BAA4C1BE">
      <w:start w:val="1"/>
      <w:numFmt w:val="bullet"/>
      <w:lvlText w:val=""/>
      <w:lvlJc w:val="left"/>
      <w:pPr>
        <w:ind w:left="720" w:hanging="360"/>
      </w:pPr>
      <w:rPr>
        <w:rFonts w:ascii="Symbol" w:eastAsia="Calibri" w:hAnsi="Symbol" w:cs="Mang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5F1D38B6"/>
    <w:multiLevelType w:val="hybridMultilevel"/>
    <w:tmpl w:val="7E109796"/>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15:restartNumberingAfterBreak="0">
    <w:nsid w:val="77A84049"/>
    <w:multiLevelType w:val="hybridMultilevel"/>
    <w:tmpl w:val="6CBA9550"/>
    <w:lvl w:ilvl="0" w:tplc="ADA628F4">
      <w:start w:val="1"/>
      <w:numFmt w:val="bullet"/>
      <w:lvlText w:val=""/>
      <w:lvlJc w:val="left"/>
      <w:pPr>
        <w:ind w:left="720" w:hanging="360"/>
      </w:pPr>
      <w:rPr>
        <w:rFonts w:ascii="Symbol" w:eastAsia="Calibri" w:hAnsi="Symbol" w:cs="Mang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4"/>
  </w:num>
  <w:num w:numId="2">
    <w:abstractNumId w:val="6"/>
  </w:num>
  <w:num w:numId="3">
    <w:abstractNumId w:val="0"/>
  </w:num>
  <w:num w:numId="4">
    <w:abstractNumId w:val="3"/>
  </w:num>
  <w:num w:numId="5">
    <w:abstractNumId w:val="1"/>
  </w:num>
  <w:num w:numId="6">
    <w:abstractNumId w:val="5"/>
  </w:num>
  <w:num w:numId="7">
    <w:abstractNumId w:val="7"/>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74D35"/>
    <w:rsid w:val="000752AF"/>
    <w:rsid w:val="000A374F"/>
    <w:rsid w:val="000D50B3"/>
    <w:rsid w:val="000D6BAA"/>
    <w:rsid w:val="000E2A84"/>
    <w:rsid w:val="00114945"/>
    <w:rsid w:val="00116D21"/>
    <w:rsid w:val="001208B0"/>
    <w:rsid w:val="00147C20"/>
    <w:rsid w:val="00150A9F"/>
    <w:rsid w:val="0016618A"/>
    <w:rsid w:val="00226A9A"/>
    <w:rsid w:val="002275A7"/>
    <w:rsid w:val="002339FE"/>
    <w:rsid w:val="00257AA2"/>
    <w:rsid w:val="00261B5B"/>
    <w:rsid w:val="00275BC6"/>
    <w:rsid w:val="002A28F7"/>
    <w:rsid w:val="002D773F"/>
    <w:rsid w:val="00300ABD"/>
    <w:rsid w:val="00334232"/>
    <w:rsid w:val="00347BEB"/>
    <w:rsid w:val="00351B0F"/>
    <w:rsid w:val="0037128E"/>
    <w:rsid w:val="0038350A"/>
    <w:rsid w:val="003C3640"/>
    <w:rsid w:val="003D5652"/>
    <w:rsid w:val="003E0920"/>
    <w:rsid w:val="003E120D"/>
    <w:rsid w:val="003E7999"/>
    <w:rsid w:val="004010B7"/>
    <w:rsid w:val="00421826"/>
    <w:rsid w:val="00421E07"/>
    <w:rsid w:val="004507B5"/>
    <w:rsid w:val="00463B76"/>
    <w:rsid w:val="00503394"/>
    <w:rsid w:val="0054729F"/>
    <w:rsid w:val="00580992"/>
    <w:rsid w:val="005878E9"/>
    <w:rsid w:val="00595BEB"/>
    <w:rsid w:val="005C7AE0"/>
    <w:rsid w:val="005E7055"/>
    <w:rsid w:val="00602AB0"/>
    <w:rsid w:val="00605219"/>
    <w:rsid w:val="006179EC"/>
    <w:rsid w:val="00624E46"/>
    <w:rsid w:val="006319DB"/>
    <w:rsid w:val="00657CD3"/>
    <w:rsid w:val="00662733"/>
    <w:rsid w:val="007123EC"/>
    <w:rsid w:val="00723BA5"/>
    <w:rsid w:val="0074322F"/>
    <w:rsid w:val="00757EBD"/>
    <w:rsid w:val="007C1C45"/>
    <w:rsid w:val="007C76F0"/>
    <w:rsid w:val="007E5B2F"/>
    <w:rsid w:val="00817E7D"/>
    <w:rsid w:val="00827C2D"/>
    <w:rsid w:val="0084025F"/>
    <w:rsid w:val="00846101"/>
    <w:rsid w:val="00856B07"/>
    <w:rsid w:val="008A4188"/>
    <w:rsid w:val="008A53AE"/>
    <w:rsid w:val="008B42BE"/>
    <w:rsid w:val="008B713F"/>
    <w:rsid w:val="008C7760"/>
    <w:rsid w:val="00904F0C"/>
    <w:rsid w:val="00923A4F"/>
    <w:rsid w:val="009E6BE6"/>
    <w:rsid w:val="00A205E4"/>
    <w:rsid w:val="00A21554"/>
    <w:rsid w:val="00A253BC"/>
    <w:rsid w:val="00A31423"/>
    <w:rsid w:val="00A41FAB"/>
    <w:rsid w:val="00A55968"/>
    <w:rsid w:val="00A6192B"/>
    <w:rsid w:val="00A70938"/>
    <w:rsid w:val="00A74D35"/>
    <w:rsid w:val="00A955E7"/>
    <w:rsid w:val="00AB1B2D"/>
    <w:rsid w:val="00AC0FB4"/>
    <w:rsid w:val="00B22EED"/>
    <w:rsid w:val="00B55450"/>
    <w:rsid w:val="00B7722F"/>
    <w:rsid w:val="00BB4537"/>
    <w:rsid w:val="00BC1E51"/>
    <w:rsid w:val="00BC711D"/>
    <w:rsid w:val="00BD0AF1"/>
    <w:rsid w:val="00BD3714"/>
    <w:rsid w:val="00C02F3D"/>
    <w:rsid w:val="00C02F66"/>
    <w:rsid w:val="00C07FD4"/>
    <w:rsid w:val="00C101BE"/>
    <w:rsid w:val="00C2314E"/>
    <w:rsid w:val="00C46502"/>
    <w:rsid w:val="00C51B11"/>
    <w:rsid w:val="00CB2135"/>
    <w:rsid w:val="00CC54E9"/>
    <w:rsid w:val="00CF43FF"/>
    <w:rsid w:val="00D03E27"/>
    <w:rsid w:val="00D30096"/>
    <w:rsid w:val="00D37AEB"/>
    <w:rsid w:val="00D42406"/>
    <w:rsid w:val="00D46E42"/>
    <w:rsid w:val="00D545FB"/>
    <w:rsid w:val="00D551B5"/>
    <w:rsid w:val="00D81D93"/>
    <w:rsid w:val="00DD337D"/>
    <w:rsid w:val="00E37D9B"/>
    <w:rsid w:val="00EB6A9D"/>
    <w:rsid w:val="00EC29B9"/>
    <w:rsid w:val="00EE75AB"/>
    <w:rsid w:val="00F100FE"/>
    <w:rsid w:val="00F14A21"/>
    <w:rsid w:val="00F16F1F"/>
    <w:rsid w:val="00F35968"/>
    <w:rsid w:val="00F8246C"/>
    <w:rsid w:val="00F8755C"/>
    <w:rsid w:val="00F900A3"/>
    <w:rsid w:val="00FC3727"/>
    <w:rsid w:val="00FC577E"/>
    <w:rsid w:val="00FC7BC4"/>
    <w:rsid w:val="00FE4130"/>
    <w:rsid w:val="00FF00AB"/>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4F2856A"/>
  <w15:docId w15:val="{6CF000F1-0CDE-4559-89F5-799FB5F8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C76F0"/>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C76F0"/>
    <w:pPr>
      <w:tabs>
        <w:tab w:val="center" w:pos="4513"/>
        <w:tab w:val="right" w:pos="9026"/>
      </w:tabs>
    </w:pPr>
  </w:style>
  <w:style w:type="character" w:customStyle="1" w:styleId="HeaderChar">
    <w:name w:val="Header Char"/>
    <w:basedOn w:val="DefaultParagraphFont"/>
    <w:link w:val="Header"/>
    <w:uiPriority w:val="99"/>
    <w:rsid w:val="007C76F0"/>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7C76F0"/>
    <w:pPr>
      <w:tabs>
        <w:tab w:val="center" w:pos="4513"/>
        <w:tab w:val="right" w:pos="9026"/>
      </w:tabs>
    </w:pPr>
  </w:style>
  <w:style w:type="character" w:customStyle="1" w:styleId="FooterChar">
    <w:name w:val="Footer Char"/>
    <w:basedOn w:val="DefaultParagraphFont"/>
    <w:link w:val="Footer"/>
    <w:uiPriority w:val="99"/>
    <w:rsid w:val="007C76F0"/>
    <w:rPr>
      <w:rFonts w:ascii="Times New Roman" w:eastAsia="Times New Roman" w:hAnsi="Times New Roman" w:cs="Times New Roman"/>
      <w:sz w:val="24"/>
      <w:szCs w:val="24"/>
      <w:lang w:bidi="ar-SA"/>
    </w:rPr>
  </w:style>
  <w:style w:type="paragraph" w:styleId="ListParagraph">
    <w:name w:val="List Paragraph"/>
    <w:basedOn w:val="Normal"/>
    <w:uiPriority w:val="34"/>
    <w:qFormat/>
    <w:rsid w:val="007C76F0"/>
    <w:pPr>
      <w:ind w:left="720"/>
      <w:contextualSpacing/>
    </w:pPr>
  </w:style>
  <w:style w:type="paragraph" w:styleId="BalloonText">
    <w:name w:val="Balloon Text"/>
    <w:basedOn w:val="Normal"/>
    <w:link w:val="BalloonTextChar"/>
    <w:uiPriority w:val="99"/>
    <w:semiHidden/>
    <w:unhideWhenUsed/>
    <w:rsid w:val="00A55968"/>
    <w:rPr>
      <w:rFonts w:ascii="Tahoma" w:hAnsi="Tahoma" w:cs="Tahoma"/>
      <w:sz w:val="16"/>
      <w:szCs w:val="16"/>
    </w:rPr>
  </w:style>
  <w:style w:type="character" w:customStyle="1" w:styleId="BalloonTextChar">
    <w:name w:val="Balloon Text Char"/>
    <w:basedOn w:val="DefaultParagraphFont"/>
    <w:link w:val="BalloonText"/>
    <w:uiPriority w:val="99"/>
    <w:semiHidden/>
    <w:rsid w:val="00A55968"/>
    <w:rPr>
      <w:rFonts w:ascii="Tahoma" w:eastAsia="Times New Roman" w:hAnsi="Tahoma" w:cs="Tahoma"/>
      <w:sz w:val="16"/>
      <w:szCs w:val="16"/>
      <w:lang w:bidi="ar-SA"/>
    </w:rPr>
  </w:style>
  <w:style w:type="table" w:styleId="TableGrid">
    <w:name w:val="Table Grid"/>
    <w:basedOn w:val="TableNormal"/>
    <w:uiPriority w:val="59"/>
    <w:rsid w:val="00F824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89</TotalTime>
  <Pages>4</Pages>
  <Words>1680</Words>
  <Characters>9576</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11234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AAKASH KHANDELWAL {Aakash Khandelwal}</cp:lastModifiedBy>
  <cp:revision>40</cp:revision>
  <cp:lastPrinted>2021-03-05T05:47:00Z</cp:lastPrinted>
  <dcterms:created xsi:type="dcterms:W3CDTF">2020-07-17T05:20:00Z</dcterms:created>
  <dcterms:modified xsi:type="dcterms:W3CDTF">2021-11-16T10:08:00Z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